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5F" w:rsidRDefault="001B0D5F" w:rsidP="007B14AF">
      <w:pPr>
        <w:jc w:val="center"/>
        <w:rPr>
          <w:rFonts w:ascii="Times New Roman" w:hAnsi="Times New Roman" w:cs="Times New Roman"/>
          <w:b/>
        </w:rPr>
      </w:pPr>
      <w:r w:rsidRPr="001B0D5F">
        <w:rPr>
          <w:rFonts w:ascii="Times New Roman" w:hAnsi="Times New Roman" w:cs="Times New Roman"/>
          <w:b/>
        </w:rPr>
        <w:drawing>
          <wp:inline distT="0" distB="0" distL="0" distR="0" wp14:anchorId="093C0287" wp14:editId="3F667C01">
            <wp:extent cx="5940425" cy="81121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112125"/>
                    </a:xfrm>
                    <a:prstGeom prst="rect">
                      <a:avLst/>
                    </a:prstGeom>
                  </pic:spPr>
                </pic:pic>
              </a:graphicData>
            </a:graphic>
          </wp:inline>
        </w:drawing>
      </w:r>
    </w:p>
    <w:p w:rsidR="001B0D5F" w:rsidRDefault="001B0D5F" w:rsidP="007B14AF">
      <w:pPr>
        <w:jc w:val="center"/>
        <w:rPr>
          <w:rFonts w:ascii="Times New Roman" w:hAnsi="Times New Roman" w:cs="Times New Roman"/>
          <w:b/>
        </w:rPr>
      </w:pPr>
    </w:p>
    <w:p w:rsidR="001B0D5F" w:rsidRDefault="001B0D5F" w:rsidP="007B14AF">
      <w:pPr>
        <w:jc w:val="center"/>
        <w:rPr>
          <w:rFonts w:ascii="Times New Roman" w:hAnsi="Times New Roman" w:cs="Times New Roman"/>
          <w:b/>
        </w:rPr>
      </w:pPr>
    </w:p>
    <w:p w:rsidR="001B0D5F" w:rsidRDefault="001B0D5F" w:rsidP="007B14AF">
      <w:pPr>
        <w:jc w:val="center"/>
        <w:rPr>
          <w:rFonts w:ascii="Times New Roman" w:hAnsi="Times New Roman" w:cs="Times New Roman"/>
          <w:b/>
        </w:rPr>
      </w:pPr>
    </w:p>
    <w:p w:rsidR="001B0D5F" w:rsidRDefault="001B0D5F" w:rsidP="007B14AF">
      <w:pPr>
        <w:jc w:val="center"/>
        <w:rPr>
          <w:rFonts w:ascii="Times New Roman" w:hAnsi="Times New Roman" w:cs="Times New Roman"/>
          <w:b/>
        </w:rPr>
      </w:pPr>
    </w:p>
    <w:p w:rsidR="001B0D5F" w:rsidRPr="00EE1EEB" w:rsidRDefault="001B0D5F" w:rsidP="001B0D5F">
      <w:pPr>
        <w:spacing w:after="0" w:line="240" w:lineRule="auto"/>
        <w:ind w:left="5664"/>
        <w:rPr>
          <w:rFonts w:ascii="Times New Roman" w:hAnsi="Times New Roman" w:cs="Times New Roman"/>
        </w:rPr>
      </w:pPr>
      <w:r w:rsidRPr="00EE1EEB">
        <w:rPr>
          <w:rFonts w:ascii="Times New Roman" w:hAnsi="Times New Roman" w:cs="Times New Roman"/>
        </w:rPr>
        <w:lastRenderedPageBreak/>
        <w:t>Приложение №1</w:t>
      </w:r>
    </w:p>
    <w:p w:rsidR="001B0D5F" w:rsidRPr="00EE1EEB" w:rsidRDefault="001B0D5F" w:rsidP="001B0D5F">
      <w:pPr>
        <w:spacing w:after="0" w:line="240" w:lineRule="auto"/>
        <w:ind w:left="5664"/>
        <w:rPr>
          <w:rFonts w:ascii="Times New Roman" w:hAnsi="Times New Roman" w:cs="Times New Roman"/>
        </w:rPr>
      </w:pPr>
      <w:r w:rsidRPr="00EE1EEB">
        <w:rPr>
          <w:rFonts w:ascii="Times New Roman" w:hAnsi="Times New Roman" w:cs="Times New Roman"/>
        </w:rPr>
        <w:t xml:space="preserve">к приказу директора </w:t>
      </w:r>
    </w:p>
    <w:p w:rsidR="001B0D5F" w:rsidRPr="00EE1EEB" w:rsidRDefault="001B0D5F" w:rsidP="001B0D5F">
      <w:pPr>
        <w:spacing w:after="0" w:line="240" w:lineRule="auto"/>
        <w:ind w:left="5664"/>
        <w:rPr>
          <w:rFonts w:ascii="Times New Roman" w:hAnsi="Times New Roman" w:cs="Times New Roman"/>
        </w:rPr>
      </w:pPr>
      <w:r w:rsidRPr="00EE1EEB">
        <w:rPr>
          <w:rFonts w:ascii="Times New Roman" w:hAnsi="Times New Roman" w:cs="Times New Roman"/>
        </w:rPr>
        <w:t>№</w:t>
      </w:r>
      <w:proofErr w:type="gramStart"/>
      <w:r>
        <w:rPr>
          <w:rFonts w:ascii="Times New Roman" w:hAnsi="Times New Roman" w:cs="Times New Roman"/>
        </w:rPr>
        <w:t xml:space="preserve">132 </w:t>
      </w:r>
      <w:r w:rsidRPr="00EE1EEB">
        <w:rPr>
          <w:rFonts w:ascii="Times New Roman" w:hAnsi="Times New Roman" w:cs="Times New Roman"/>
        </w:rPr>
        <w:t xml:space="preserve"> от</w:t>
      </w:r>
      <w:proofErr w:type="gramEnd"/>
      <w:r w:rsidRPr="00EE1EEB">
        <w:rPr>
          <w:rFonts w:ascii="Times New Roman" w:hAnsi="Times New Roman" w:cs="Times New Roman"/>
        </w:rPr>
        <w:t xml:space="preserve"> «</w:t>
      </w:r>
      <w:r>
        <w:rPr>
          <w:rFonts w:ascii="Times New Roman" w:hAnsi="Times New Roman" w:cs="Times New Roman"/>
        </w:rPr>
        <w:t>12</w:t>
      </w:r>
      <w:r w:rsidRPr="00EE1EEB">
        <w:rPr>
          <w:rFonts w:ascii="Times New Roman" w:hAnsi="Times New Roman" w:cs="Times New Roman"/>
        </w:rPr>
        <w:t>»</w:t>
      </w:r>
      <w:r>
        <w:rPr>
          <w:rFonts w:ascii="Times New Roman" w:hAnsi="Times New Roman" w:cs="Times New Roman"/>
        </w:rPr>
        <w:t xml:space="preserve"> октября </w:t>
      </w:r>
      <w:r w:rsidRPr="00EE1EEB">
        <w:rPr>
          <w:rFonts w:ascii="Times New Roman" w:hAnsi="Times New Roman" w:cs="Times New Roman"/>
        </w:rPr>
        <w:t xml:space="preserve"> 2021 года.</w:t>
      </w:r>
    </w:p>
    <w:p w:rsidR="001B0D5F" w:rsidRDefault="001B0D5F" w:rsidP="007B14AF">
      <w:pPr>
        <w:jc w:val="center"/>
        <w:rPr>
          <w:rFonts w:ascii="Times New Roman" w:hAnsi="Times New Roman" w:cs="Times New Roman"/>
          <w:b/>
        </w:rPr>
      </w:pPr>
    </w:p>
    <w:p w:rsidR="000C1743" w:rsidRPr="007B14AF" w:rsidRDefault="007B14AF" w:rsidP="007B14AF">
      <w:pPr>
        <w:jc w:val="center"/>
        <w:rPr>
          <w:rFonts w:ascii="Times New Roman" w:hAnsi="Times New Roman" w:cs="Times New Roman"/>
          <w:b/>
        </w:rPr>
      </w:pPr>
      <w:r w:rsidRPr="007B14AF">
        <w:rPr>
          <w:rFonts w:ascii="Times New Roman" w:hAnsi="Times New Roman" w:cs="Times New Roman"/>
          <w:b/>
        </w:rPr>
        <w:t>АНТИКОРРУПЦИОННЫЙ СТАНДАРТ</w:t>
      </w:r>
    </w:p>
    <w:p w:rsidR="007B14AF" w:rsidRPr="007B14AF" w:rsidRDefault="007B14AF" w:rsidP="007B14AF">
      <w:pPr>
        <w:jc w:val="center"/>
        <w:rPr>
          <w:rFonts w:ascii="Times New Roman" w:hAnsi="Times New Roman" w:cs="Times New Roman"/>
          <w:b/>
        </w:rPr>
      </w:pPr>
      <w:r w:rsidRPr="007B14AF">
        <w:rPr>
          <w:rFonts w:ascii="Times New Roman" w:hAnsi="Times New Roman" w:cs="Times New Roman"/>
          <w:b/>
        </w:rPr>
        <w:t>в сфере осуществления закупок товаров, работ, услуг для государственных (муниципальных) нужд</w:t>
      </w:r>
    </w:p>
    <w:p w:rsidR="007B14AF" w:rsidRDefault="007B14AF" w:rsidP="007B14AF">
      <w:pPr>
        <w:jc w:val="center"/>
        <w:rPr>
          <w:rFonts w:ascii="Times New Roman" w:hAnsi="Times New Roman" w:cs="Times New Roman"/>
          <w:b/>
        </w:rPr>
      </w:pPr>
      <w:r w:rsidRPr="007B14AF">
        <w:rPr>
          <w:rFonts w:ascii="Times New Roman" w:hAnsi="Times New Roman" w:cs="Times New Roman"/>
          <w:b/>
        </w:rPr>
        <w:t xml:space="preserve">для нужд БПОУ ВО «Вологодский областной медицинский колледж» </w:t>
      </w:r>
    </w:p>
    <w:p w:rsidR="00055CD1" w:rsidRDefault="00055CD1" w:rsidP="007B14AF">
      <w:pPr>
        <w:jc w:val="center"/>
        <w:rPr>
          <w:rFonts w:ascii="Times New Roman" w:hAnsi="Times New Roman" w:cs="Times New Roman"/>
          <w:b/>
        </w:rPr>
      </w:pPr>
    </w:p>
    <w:p w:rsidR="00055CD1" w:rsidRPr="00FC64CD" w:rsidRDefault="00FC64CD" w:rsidP="00FC64CD">
      <w:pPr>
        <w:spacing w:line="240" w:lineRule="auto"/>
        <w:jc w:val="both"/>
        <w:rPr>
          <w:rFonts w:ascii="Times New Roman" w:hAnsi="Times New Roman" w:cs="Times New Roman"/>
        </w:rPr>
      </w:pPr>
      <w:r w:rsidRPr="00FC64CD">
        <w:rPr>
          <w:rFonts w:ascii="Times New Roman" w:hAnsi="Times New Roman" w:cs="Times New Roman"/>
        </w:rPr>
        <w:t>1.</w:t>
      </w:r>
      <w:r>
        <w:rPr>
          <w:rFonts w:ascii="Times New Roman" w:hAnsi="Times New Roman" w:cs="Times New Roman"/>
        </w:rPr>
        <w:t xml:space="preserve"> </w:t>
      </w:r>
      <w:r w:rsidR="0015344A" w:rsidRPr="00FC64CD">
        <w:rPr>
          <w:rFonts w:ascii="Times New Roman" w:hAnsi="Times New Roman" w:cs="Times New Roman"/>
        </w:rPr>
        <w:t>Антикоррупционный стандарт предусматривает перечень мер, принимаемых в целях предупреждения коррупции в бюджетном профессиональном образовательном учреждении Вологодской области «Вологодский областной медицинский колледж» (далее – Учреждение) при осуществлении закупки товаров, работ, услуг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sidR="0000714F" w:rsidRPr="00FC64CD">
        <w:rPr>
          <w:rFonts w:ascii="Times New Roman" w:hAnsi="Times New Roman" w:cs="Times New Roman"/>
        </w:rPr>
        <w:t>.</w:t>
      </w:r>
    </w:p>
    <w:p w:rsidR="0000714F" w:rsidRDefault="00FC64CD" w:rsidP="00FC64CD">
      <w:pPr>
        <w:spacing w:line="240" w:lineRule="auto"/>
        <w:jc w:val="both"/>
        <w:rPr>
          <w:rFonts w:ascii="Times New Roman" w:hAnsi="Times New Roman" w:cs="Times New Roman"/>
        </w:rPr>
      </w:pPr>
      <w:r>
        <w:rPr>
          <w:rFonts w:ascii="Times New Roman" w:hAnsi="Times New Roman" w:cs="Times New Roman"/>
        </w:rPr>
        <w:t xml:space="preserve">2. </w:t>
      </w:r>
      <w:r w:rsidR="0000714F">
        <w:rPr>
          <w:rFonts w:ascii="Times New Roman" w:hAnsi="Times New Roman" w:cs="Times New Roman"/>
        </w:rPr>
        <w:t>Задачи введения антикоррупционного стандарта:</w:t>
      </w:r>
    </w:p>
    <w:p w:rsidR="0000714F" w:rsidRDefault="00FC64CD" w:rsidP="00FC64CD">
      <w:pPr>
        <w:spacing w:line="240" w:lineRule="auto"/>
        <w:jc w:val="both"/>
        <w:rPr>
          <w:rFonts w:ascii="Times New Roman" w:hAnsi="Times New Roman" w:cs="Times New Roman"/>
        </w:rPr>
      </w:pPr>
      <w:r>
        <w:rPr>
          <w:rFonts w:ascii="Times New Roman" w:hAnsi="Times New Roman" w:cs="Times New Roman"/>
        </w:rPr>
        <w:t xml:space="preserve">- </w:t>
      </w:r>
      <w:r w:rsidR="00342B9E">
        <w:rPr>
          <w:rFonts w:ascii="Times New Roman" w:hAnsi="Times New Roman" w:cs="Times New Roman"/>
        </w:rPr>
        <w:t>п</w:t>
      </w:r>
      <w:r w:rsidR="0000714F">
        <w:rPr>
          <w:rFonts w:ascii="Times New Roman" w:hAnsi="Times New Roman" w:cs="Times New Roman"/>
        </w:rPr>
        <w:t>овышение эффективности работы по предупреждению коррупции в Учреждении;</w:t>
      </w:r>
    </w:p>
    <w:p w:rsidR="0000714F" w:rsidRDefault="00342B9E" w:rsidP="00FC64CD">
      <w:pPr>
        <w:spacing w:line="240" w:lineRule="auto"/>
        <w:jc w:val="both"/>
        <w:rPr>
          <w:rFonts w:ascii="Times New Roman" w:hAnsi="Times New Roman" w:cs="Times New Roman"/>
        </w:rPr>
      </w:pPr>
      <w:r>
        <w:rPr>
          <w:rFonts w:ascii="Times New Roman" w:hAnsi="Times New Roman" w:cs="Times New Roman"/>
        </w:rPr>
        <w:t xml:space="preserve"> </w:t>
      </w:r>
      <w:r w:rsidR="00FC64CD">
        <w:rPr>
          <w:rFonts w:ascii="Times New Roman" w:hAnsi="Times New Roman" w:cs="Times New Roman"/>
        </w:rPr>
        <w:t xml:space="preserve">- </w:t>
      </w:r>
      <w:r>
        <w:rPr>
          <w:rFonts w:ascii="Times New Roman" w:hAnsi="Times New Roman" w:cs="Times New Roman"/>
        </w:rPr>
        <w:t>у</w:t>
      </w:r>
      <w:r w:rsidR="0000714F">
        <w:rPr>
          <w:rFonts w:ascii="Times New Roman" w:hAnsi="Times New Roman" w:cs="Times New Roman"/>
        </w:rPr>
        <w:t>странение фактов, способствующих созданию условий для проявления коррупции, минимизация коррупционных рисков в закупочной сфере;</w:t>
      </w:r>
    </w:p>
    <w:p w:rsidR="005B2351" w:rsidRDefault="00FC64CD" w:rsidP="00FC64CD">
      <w:pPr>
        <w:spacing w:line="240" w:lineRule="auto"/>
        <w:jc w:val="both"/>
        <w:rPr>
          <w:rFonts w:ascii="Times New Roman" w:hAnsi="Times New Roman" w:cs="Times New Roman"/>
        </w:rPr>
      </w:pPr>
      <w:r>
        <w:rPr>
          <w:rFonts w:ascii="Times New Roman" w:hAnsi="Times New Roman" w:cs="Times New Roman"/>
        </w:rPr>
        <w:t xml:space="preserve">- </w:t>
      </w:r>
      <w:r w:rsidR="00342B9E">
        <w:rPr>
          <w:rFonts w:ascii="Times New Roman" w:hAnsi="Times New Roman" w:cs="Times New Roman"/>
        </w:rPr>
        <w:t>п</w:t>
      </w:r>
      <w:r w:rsidR="0000714F">
        <w:rPr>
          <w:rFonts w:ascii="Times New Roman" w:hAnsi="Times New Roman" w:cs="Times New Roman"/>
        </w:rPr>
        <w:t>ринятие работниками учреждения, участвующих в осуществлении закупочной деятельности, исчерпываю</w:t>
      </w:r>
      <w:r w:rsidR="00342B9E">
        <w:rPr>
          <w:rFonts w:ascii="Times New Roman" w:hAnsi="Times New Roman" w:cs="Times New Roman"/>
        </w:rPr>
        <w:t>щих мер по соблюдению запретов</w:t>
      </w:r>
      <w:r w:rsidR="00FF0BA5" w:rsidRPr="00FF0BA5">
        <w:rPr>
          <w:rFonts w:ascii="Times New Roman" w:hAnsi="Times New Roman" w:cs="Times New Roman"/>
        </w:rPr>
        <w:t xml:space="preserve"> и ограничений, исполнению обязанностей, установленных в целях противодействия коррупции;</w:t>
      </w:r>
    </w:p>
    <w:p w:rsidR="00FF0BA5" w:rsidRPr="005B2351" w:rsidRDefault="00FC64CD" w:rsidP="00FC64CD">
      <w:pPr>
        <w:spacing w:line="240" w:lineRule="auto"/>
        <w:jc w:val="both"/>
        <w:rPr>
          <w:rFonts w:ascii="Times New Roman" w:hAnsi="Times New Roman" w:cs="Times New Roman"/>
        </w:rPr>
      </w:pPr>
      <w:r>
        <w:rPr>
          <w:rFonts w:ascii="Times New Roman" w:hAnsi="Times New Roman" w:cs="Times New Roman"/>
        </w:rPr>
        <w:t xml:space="preserve"> - </w:t>
      </w:r>
      <w:r w:rsidR="00FF0BA5" w:rsidRPr="005B2351">
        <w:rPr>
          <w:rFonts w:ascii="Times New Roman" w:hAnsi="Times New Roman" w:cs="Times New Roman"/>
        </w:rPr>
        <w:t xml:space="preserve">формирование у работников </w:t>
      </w:r>
      <w:r>
        <w:rPr>
          <w:rFonts w:ascii="Times New Roman" w:hAnsi="Times New Roman" w:cs="Times New Roman"/>
        </w:rPr>
        <w:t>Учреждения</w:t>
      </w:r>
      <w:r w:rsidR="00FF0BA5" w:rsidRPr="005B2351">
        <w:rPr>
          <w:rFonts w:ascii="Times New Roman" w:hAnsi="Times New Roman" w:cs="Times New Roman"/>
        </w:rPr>
        <w:t xml:space="preserve"> нетерпимости к коррупционному поведению.</w:t>
      </w:r>
    </w:p>
    <w:p w:rsidR="00FF0BA5" w:rsidRPr="00FF0BA5" w:rsidRDefault="00FF0BA5" w:rsidP="00FF0BA5">
      <w:pPr>
        <w:spacing w:line="240" w:lineRule="auto"/>
        <w:jc w:val="both"/>
        <w:rPr>
          <w:rFonts w:ascii="Times New Roman" w:hAnsi="Times New Roman" w:cs="Times New Roman"/>
        </w:rPr>
      </w:pPr>
      <w:r w:rsidRPr="00FF0BA5">
        <w:rPr>
          <w:rFonts w:ascii="Times New Roman" w:hAnsi="Times New Roman" w:cs="Times New Roman"/>
        </w:rPr>
        <w:t xml:space="preserve">3. Действие Антикоррупционного стандарта распространяется на </w:t>
      </w:r>
      <w:r w:rsidR="00977A30">
        <w:rPr>
          <w:rFonts w:ascii="Times New Roman" w:hAnsi="Times New Roman" w:cs="Times New Roman"/>
        </w:rPr>
        <w:t>директора</w:t>
      </w:r>
      <w:r w:rsidRPr="00FF0BA5">
        <w:rPr>
          <w:rFonts w:ascii="Times New Roman" w:hAnsi="Times New Roman" w:cs="Times New Roman"/>
        </w:rPr>
        <w:t xml:space="preserve">, </w:t>
      </w:r>
      <w:r w:rsidR="00977A30">
        <w:rPr>
          <w:rFonts w:ascii="Times New Roman" w:hAnsi="Times New Roman" w:cs="Times New Roman"/>
        </w:rPr>
        <w:t xml:space="preserve">заместителей директора, </w:t>
      </w:r>
      <w:r w:rsidRPr="00FF0BA5">
        <w:rPr>
          <w:rFonts w:ascii="Times New Roman" w:hAnsi="Times New Roman" w:cs="Times New Roman"/>
        </w:rPr>
        <w:t xml:space="preserve">членов комиссии по осуществлению закупок, руководителя контрактной службы, контрактного управляющего, должностных лиц, в обязанности которых входит </w:t>
      </w:r>
      <w:r w:rsidR="00977A30">
        <w:rPr>
          <w:rFonts w:ascii="Times New Roman" w:hAnsi="Times New Roman" w:cs="Times New Roman"/>
        </w:rPr>
        <w:t xml:space="preserve">составление технического задания, </w:t>
      </w:r>
      <w:r w:rsidRPr="00FF0BA5">
        <w:rPr>
          <w:rFonts w:ascii="Times New Roman" w:hAnsi="Times New Roman" w:cs="Times New Roman"/>
        </w:rPr>
        <w:t>приемк</w:t>
      </w:r>
      <w:r w:rsidR="00977A30">
        <w:rPr>
          <w:rFonts w:ascii="Times New Roman" w:hAnsi="Times New Roman" w:cs="Times New Roman"/>
        </w:rPr>
        <w:t>и</w:t>
      </w:r>
      <w:r w:rsidRPr="00FF0BA5">
        <w:rPr>
          <w:rFonts w:ascii="Times New Roman" w:hAnsi="Times New Roman" w:cs="Times New Roman"/>
        </w:rPr>
        <w:t xml:space="preserve"> товара (работы, услуги) или иное участие в заключении и исполнении </w:t>
      </w:r>
      <w:r w:rsidR="0031661F">
        <w:rPr>
          <w:rFonts w:ascii="Times New Roman" w:hAnsi="Times New Roman" w:cs="Times New Roman"/>
        </w:rPr>
        <w:t>контрактов (</w:t>
      </w:r>
      <w:r w:rsidRPr="00FF0BA5">
        <w:rPr>
          <w:rFonts w:ascii="Times New Roman" w:hAnsi="Times New Roman" w:cs="Times New Roman"/>
        </w:rPr>
        <w:t>договоров</w:t>
      </w:r>
      <w:r w:rsidR="0031661F">
        <w:rPr>
          <w:rFonts w:ascii="Times New Roman" w:hAnsi="Times New Roman" w:cs="Times New Roman"/>
        </w:rPr>
        <w:t>)</w:t>
      </w:r>
      <w:r w:rsidRPr="00FF0BA5">
        <w:rPr>
          <w:rFonts w:ascii="Times New Roman" w:hAnsi="Times New Roman" w:cs="Times New Roman"/>
        </w:rPr>
        <w:t>.</w:t>
      </w:r>
    </w:p>
    <w:p w:rsidR="00FF0BA5" w:rsidRPr="00FF0BA5" w:rsidRDefault="00FF0BA5" w:rsidP="00FF0BA5">
      <w:pPr>
        <w:spacing w:line="240" w:lineRule="auto"/>
        <w:jc w:val="both"/>
        <w:rPr>
          <w:rFonts w:ascii="Times New Roman" w:hAnsi="Times New Roman" w:cs="Times New Roman"/>
        </w:rPr>
      </w:pPr>
      <w:r w:rsidRPr="00FF0BA5">
        <w:rPr>
          <w:rFonts w:ascii="Times New Roman" w:hAnsi="Times New Roman" w:cs="Times New Roman"/>
        </w:rPr>
        <w:t xml:space="preserve">4. </w:t>
      </w:r>
      <w:r w:rsidRPr="00EB0CAC">
        <w:rPr>
          <w:rFonts w:ascii="Times New Roman" w:hAnsi="Times New Roman" w:cs="Times New Roman"/>
        </w:rPr>
        <w:t>Отстранение участника закупки от участия или отказ от заключения контракта с победителем осуществляется во всех случаях, если заказчик или комиссия по осуществлению закупок обнаружит, что руководитель заказчика, член комиссии по осуществлению закупок, руководитель контрактной службы заказчика, контрактный управляющий состоят в браке либо являются родственниками по прямой восходящей и нисходящей линии, братьями и сестрами, усыновителями или усыновленными с физическими лицами - выгодоприобретателями, единоличным исполнительным органом либо членами коллегиального исполнительного органа хозяйственного общества, либо иными органами управления организации - участника закупки, либо с физическими лицами - участниками закупки (в том числе - индивидуальными предпринимателями).</w:t>
      </w:r>
    </w:p>
    <w:p w:rsidR="00FF0BA5" w:rsidRPr="00FF0BA5" w:rsidRDefault="00A34397" w:rsidP="00FF0BA5">
      <w:pPr>
        <w:spacing w:line="240" w:lineRule="auto"/>
        <w:jc w:val="both"/>
        <w:rPr>
          <w:rFonts w:ascii="Times New Roman" w:hAnsi="Times New Roman" w:cs="Times New Roman"/>
        </w:rPr>
      </w:pPr>
      <w:r>
        <w:rPr>
          <w:rFonts w:ascii="Times New Roman" w:hAnsi="Times New Roman" w:cs="Times New Roman"/>
        </w:rPr>
        <w:t>5</w:t>
      </w:r>
      <w:r w:rsidR="00FF0BA5" w:rsidRPr="00FF0BA5">
        <w:rPr>
          <w:rFonts w:ascii="Times New Roman" w:hAnsi="Times New Roman" w:cs="Times New Roman"/>
        </w:rPr>
        <w:t xml:space="preserve">. При включении в состав комиссии по осуществлению закупок лиц, лично заинтересованных в результатах определения победителей (состоящих в штате организаций - участников, либо являющихся участниками, акционерами этих организаций, членами их органов управления, их кредиторами, либо состоящих в браке, являющихся родственниками по прямой восходящей и нисходящей линии, братьями и сестрами, усыновителями или усыновленными руководителя организации - участника закупки), данные лица обязаны незамедлительно уведомить в установленном порядке представителя </w:t>
      </w:r>
      <w:r w:rsidR="00FF0BA5" w:rsidRPr="009F460E">
        <w:rPr>
          <w:rFonts w:ascii="Times New Roman" w:hAnsi="Times New Roman" w:cs="Times New Roman"/>
        </w:rPr>
        <w:t>нанимателя</w:t>
      </w:r>
      <w:r w:rsidR="00FF0BA5" w:rsidRPr="00FF0BA5">
        <w:rPr>
          <w:rFonts w:ascii="Times New Roman" w:hAnsi="Times New Roman" w:cs="Times New Roman"/>
        </w:rPr>
        <w:t xml:space="preserve"> о возможности возникновения у них конфликта интересов, и подлежат немедленному отстранению от участия в работе комиссии. </w:t>
      </w:r>
    </w:p>
    <w:p w:rsidR="00FF0BA5" w:rsidRPr="00FF0BA5" w:rsidRDefault="00FF0BA5" w:rsidP="00FF0BA5">
      <w:pPr>
        <w:spacing w:line="240" w:lineRule="auto"/>
        <w:jc w:val="both"/>
        <w:rPr>
          <w:rFonts w:ascii="Times New Roman" w:hAnsi="Times New Roman" w:cs="Times New Roman"/>
        </w:rPr>
      </w:pPr>
      <w:r w:rsidRPr="00FF0BA5">
        <w:rPr>
          <w:rFonts w:ascii="Times New Roman" w:hAnsi="Times New Roman" w:cs="Times New Roman"/>
        </w:rPr>
        <w:t>Заказчик, принявший решение о создании комиссии, обязан незамедлительно заменить их другими работниками,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FF0BA5" w:rsidRPr="00FF0BA5" w:rsidRDefault="00A34397" w:rsidP="00FF0BA5">
      <w:pPr>
        <w:spacing w:line="240" w:lineRule="auto"/>
        <w:jc w:val="both"/>
        <w:rPr>
          <w:rFonts w:ascii="Times New Roman" w:hAnsi="Times New Roman" w:cs="Times New Roman"/>
        </w:rPr>
      </w:pPr>
      <w:r>
        <w:rPr>
          <w:rFonts w:ascii="Times New Roman" w:hAnsi="Times New Roman" w:cs="Times New Roman"/>
        </w:rPr>
        <w:lastRenderedPageBreak/>
        <w:t>6</w:t>
      </w:r>
      <w:r w:rsidR="00FF0BA5" w:rsidRPr="00FF0BA5">
        <w:rPr>
          <w:rFonts w:ascii="Times New Roman" w:hAnsi="Times New Roman" w:cs="Times New Roman"/>
        </w:rPr>
        <w:t>.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прямо предусмотренных законом.</w:t>
      </w:r>
    </w:p>
    <w:p w:rsidR="00FF0BA5" w:rsidRPr="00FF0BA5" w:rsidRDefault="00A34397" w:rsidP="00FF0BA5">
      <w:pPr>
        <w:spacing w:line="240" w:lineRule="auto"/>
        <w:jc w:val="both"/>
        <w:rPr>
          <w:rFonts w:ascii="Times New Roman" w:hAnsi="Times New Roman" w:cs="Times New Roman"/>
        </w:rPr>
      </w:pPr>
      <w:r>
        <w:rPr>
          <w:rFonts w:ascii="Times New Roman" w:hAnsi="Times New Roman" w:cs="Times New Roman"/>
        </w:rPr>
        <w:t>7</w:t>
      </w:r>
      <w:r w:rsidR="00FF0BA5" w:rsidRPr="00FF0BA5">
        <w:rPr>
          <w:rFonts w:ascii="Times New Roman" w:hAnsi="Times New Roman" w:cs="Times New Roman"/>
        </w:rPr>
        <w:t>. В тексты всех заключаемых контрактов, договоров включается условие</w:t>
      </w:r>
      <w:r w:rsidR="00EB0CAC">
        <w:rPr>
          <w:rFonts w:ascii="Times New Roman" w:hAnsi="Times New Roman" w:cs="Times New Roman"/>
        </w:rPr>
        <w:t xml:space="preserve"> об антикоррупционной оговорке, </w:t>
      </w:r>
      <w:r w:rsidR="00EB0CAC" w:rsidRPr="009F460E">
        <w:rPr>
          <w:rFonts w:ascii="Times New Roman" w:hAnsi="Times New Roman" w:cs="Times New Roman"/>
        </w:rPr>
        <w:t>за исключением случаев, предусмотренных законом (например, типовые контракты и др.).</w:t>
      </w:r>
    </w:p>
    <w:p w:rsidR="00FA2738" w:rsidRDefault="00A34397" w:rsidP="00FF0BA5">
      <w:pPr>
        <w:spacing w:line="240" w:lineRule="auto"/>
        <w:jc w:val="both"/>
        <w:rPr>
          <w:rFonts w:ascii="Times New Roman" w:hAnsi="Times New Roman" w:cs="Times New Roman"/>
        </w:rPr>
      </w:pPr>
      <w:r>
        <w:rPr>
          <w:rFonts w:ascii="Times New Roman" w:hAnsi="Times New Roman" w:cs="Times New Roman"/>
        </w:rPr>
        <w:t>8</w:t>
      </w:r>
      <w:r w:rsidR="00FF0BA5" w:rsidRPr="00FF0BA5">
        <w:rPr>
          <w:rFonts w:ascii="Times New Roman" w:hAnsi="Times New Roman" w:cs="Times New Roman"/>
        </w:rPr>
        <w:t xml:space="preserve">. </w:t>
      </w:r>
      <w:r w:rsidR="00FA2738">
        <w:rPr>
          <w:rFonts w:ascii="Times New Roman" w:hAnsi="Times New Roman" w:cs="Times New Roman"/>
        </w:rPr>
        <w:t>Для обеспечения возможности выявления личной заинтересованности работников</w:t>
      </w:r>
      <w:r w:rsidR="0073077B">
        <w:rPr>
          <w:rFonts w:ascii="Times New Roman" w:hAnsi="Times New Roman" w:cs="Times New Roman"/>
        </w:rPr>
        <w:t xml:space="preserve"> при осуществлении закупок, которая проводит или может привести </w:t>
      </w:r>
      <w:proofErr w:type="gramStart"/>
      <w:r w:rsidR="0073077B">
        <w:rPr>
          <w:rFonts w:ascii="Times New Roman" w:hAnsi="Times New Roman" w:cs="Times New Roman"/>
        </w:rPr>
        <w:t>к конфликтов</w:t>
      </w:r>
      <w:proofErr w:type="gramEnd"/>
      <w:r w:rsidR="0073077B">
        <w:rPr>
          <w:rFonts w:ascii="Times New Roman" w:hAnsi="Times New Roman" w:cs="Times New Roman"/>
        </w:rPr>
        <w:t xml:space="preserve"> интересов, необходимо установить порядок предоставления и обмена информацией между сотрудниками и должностными лицами Учреждения.</w:t>
      </w:r>
    </w:p>
    <w:p w:rsidR="0073077B" w:rsidRDefault="0073077B" w:rsidP="00FF0BA5">
      <w:pPr>
        <w:spacing w:line="240" w:lineRule="auto"/>
        <w:jc w:val="both"/>
        <w:rPr>
          <w:rFonts w:ascii="Times New Roman" w:hAnsi="Times New Roman" w:cs="Times New Roman"/>
        </w:rPr>
      </w:pPr>
      <w:r>
        <w:rPr>
          <w:rFonts w:ascii="Times New Roman" w:hAnsi="Times New Roman" w:cs="Times New Roman"/>
        </w:rPr>
        <w:t>Подобное взаимодействие, исходя из фактических обстоятельств, может быть организованно следующими способами:</w:t>
      </w:r>
    </w:p>
    <w:p w:rsidR="0073077B" w:rsidRDefault="0073077B" w:rsidP="00FF0BA5">
      <w:pPr>
        <w:spacing w:line="240" w:lineRule="auto"/>
        <w:jc w:val="both"/>
        <w:rPr>
          <w:rFonts w:ascii="Times New Roman" w:hAnsi="Times New Roman" w:cs="Times New Roman"/>
        </w:rPr>
      </w:pPr>
      <w:r>
        <w:rPr>
          <w:rFonts w:ascii="Times New Roman" w:hAnsi="Times New Roman" w:cs="Times New Roman"/>
        </w:rPr>
        <w:t>- в рабочем порядке (посредством телефонной связи, переписка посредством электронной почты и т.д.);</w:t>
      </w:r>
    </w:p>
    <w:p w:rsidR="0073077B" w:rsidRDefault="0073077B" w:rsidP="00FF0BA5">
      <w:pPr>
        <w:spacing w:line="240" w:lineRule="auto"/>
        <w:jc w:val="both"/>
        <w:rPr>
          <w:rFonts w:ascii="Times New Roman" w:hAnsi="Times New Roman" w:cs="Times New Roman"/>
        </w:rPr>
      </w:pPr>
      <w:r>
        <w:rPr>
          <w:rFonts w:ascii="Times New Roman" w:hAnsi="Times New Roman" w:cs="Times New Roman"/>
        </w:rPr>
        <w:t>- в официальном порядке (например, служебная переписка):</w:t>
      </w:r>
    </w:p>
    <w:p w:rsidR="0073077B" w:rsidRDefault="0073077B" w:rsidP="00FF0BA5">
      <w:pPr>
        <w:spacing w:line="240" w:lineRule="auto"/>
        <w:jc w:val="both"/>
        <w:rPr>
          <w:rFonts w:ascii="Times New Roman" w:hAnsi="Times New Roman" w:cs="Times New Roman"/>
        </w:rPr>
      </w:pPr>
      <w:r>
        <w:rPr>
          <w:rFonts w:ascii="Times New Roman" w:hAnsi="Times New Roman" w:cs="Times New Roman"/>
        </w:rPr>
        <w:t>- иными способами.</w:t>
      </w:r>
    </w:p>
    <w:p w:rsidR="00BA766C" w:rsidRDefault="00A34397" w:rsidP="00FF0BA5">
      <w:pPr>
        <w:spacing w:line="240" w:lineRule="auto"/>
        <w:jc w:val="both"/>
        <w:rPr>
          <w:rFonts w:ascii="Times New Roman" w:hAnsi="Times New Roman" w:cs="Times New Roman"/>
        </w:rPr>
      </w:pPr>
      <w:r>
        <w:rPr>
          <w:rFonts w:ascii="Times New Roman" w:hAnsi="Times New Roman" w:cs="Times New Roman"/>
        </w:rPr>
        <w:t>9</w:t>
      </w:r>
      <w:r w:rsidR="00BA766C">
        <w:rPr>
          <w:rFonts w:ascii="Times New Roman" w:hAnsi="Times New Roman" w:cs="Times New Roman"/>
        </w:rPr>
        <w:t xml:space="preserve">. В Учреждении организовать добровольное ежегодное предоставление работниками анкеты </w:t>
      </w:r>
      <w:r w:rsidR="00AD5645">
        <w:rPr>
          <w:rFonts w:ascii="Times New Roman" w:hAnsi="Times New Roman" w:cs="Times New Roman"/>
        </w:rPr>
        <w:t xml:space="preserve">о возможной личной заинтересованности </w:t>
      </w:r>
      <w:r w:rsidR="00BA766C">
        <w:rPr>
          <w:rFonts w:ascii="Times New Roman" w:hAnsi="Times New Roman" w:cs="Times New Roman"/>
        </w:rPr>
        <w:t>(Приложение 1 к настоящему стандарту).</w:t>
      </w:r>
    </w:p>
    <w:p w:rsidR="00BA766C" w:rsidRDefault="00BA766C" w:rsidP="00FF0BA5">
      <w:pPr>
        <w:spacing w:line="240" w:lineRule="auto"/>
        <w:jc w:val="both"/>
        <w:rPr>
          <w:rFonts w:ascii="Times New Roman" w:hAnsi="Times New Roman" w:cs="Times New Roman"/>
        </w:rPr>
      </w:pPr>
      <w:r>
        <w:rPr>
          <w:rFonts w:ascii="Times New Roman" w:hAnsi="Times New Roman" w:cs="Times New Roman"/>
        </w:rPr>
        <w:t>1</w:t>
      </w:r>
      <w:r w:rsidR="00A34397">
        <w:rPr>
          <w:rFonts w:ascii="Times New Roman" w:hAnsi="Times New Roman" w:cs="Times New Roman"/>
        </w:rPr>
        <w:t>0</w:t>
      </w:r>
      <w:r>
        <w:rPr>
          <w:rFonts w:ascii="Times New Roman" w:hAnsi="Times New Roman" w:cs="Times New Roman"/>
        </w:rPr>
        <w:t>.  По мере необходимости</w:t>
      </w:r>
      <w:r w:rsidR="007803F0">
        <w:rPr>
          <w:rFonts w:ascii="Times New Roman" w:hAnsi="Times New Roman" w:cs="Times New Roman"/>
        </w:rPr>
        <w:t>, формировать аналитическую справку</w:t>
      </w:r>
      <w:r w:rsidR="00EA4EB5">
        <w:rPr>
          <w:rFonts w:ascii="Times New Roman" w:hAnsi="Times New Roman" w:cs="Times New Roman"/>
        </w:rPr>
        <w:t xml:space="preserve"> (</w:t>
      </w:r>
      <w:r w:rsidR="00E60406">
        <w:rPr>
          <w:rFonts w:ascii="Times New Roman" w:hAnsi="Times New Roman" w:cs="Times New Roman"/>
        </w:rPr>
        <w:t>составляется в свободной форме и носит ознакомительный характер</w:t>
      </w:r>
      <w:r w:rsidR="00EA4EB5">
        <w:rPr>
          <w:rFonts w:ascii="Times New Roman" w:hAnsi="Times New Roman" w:cs="Times New Roman"/>
        </w:rPr>
        <w:t>)</w:t>
      </w:r>
      <w:r w:rsidR="007803F0">
        <w:rPr>
          <w:rFonts w:ascii="Times New Roman" w:hAnsi="Times New Roman" w:cs="Times New Roman"/>
        </w:rPr>
        <w:t xml:space="preserve"> в отношении </w:t>
      </w:r>
      <w:r w:rsidR="00EB0CAC">
        <w:rPr>
          <w:rFonts w:ascii="Times New Roman" w:hAnsi="Times New Roman" w:cs="Times New Roman"/>
        </w:rPr>
        <w:t>п</w:t>
      </w:r>
      <w:r w:rsidR="000A539A">
        <w:rPr>
          <w:rFonts w:ascii="Times New Roman" w:hAnsi="Times New Roman" w:cs="Times New Roman"/>
        </w:rPr>
        <w:t>оставщик</w:t>
      </w:r>
      <w:r w:rsidR="00EA4EB5">
        <w:rPr>
          <w:rFonts w:ascii="Times New Roman" w:hAnsi="Times New Roman" w:cs="Times New Roman"/>
        </w:rPr>
        <w:t>ов</w:t>
      </w:r>
      <w:r w:rsidR="00E60406">
        <w:rPr>
          <w:rFonts w:ascii="Times New Roman" w:hAnsi="Times New Roman" w:cs="Times New Roman"/>
        </w:rPr>
        <w:t xml:space="preserve"> (</w:t>
      </w:r>
      <w:r w:rsidR="00EB0CAC">
        <w:rPr>
          <w:rFonts w:ascii="Times New Roman" w:hAnsi="Times New Roman" w:cs="Times New Roman"/>
        </w:rPr>
        <w:t>п</w:t>
      </w:r>
      <w:r w:rsidR="000A539A">
        <w:rPr>
          <w:rFonts w:ascii="Times New Roman" w:hAnsi="Times New Roman" w:cs="Times New Roman"/>
        </w:rPr>
        <w:t>одрядчик</w:t>
      </w:r>
      <w:r w:rsidR="00EA4EB5">
        <w:rPr>
          <w:rFonts w:ascii="Times New Roman" w:hAnsi="Times New Roman" w:cs="Times New Roman"/>
        </w:rPr>
        <w:t>ов</w:t>
      </w:r>
      <w:r w:rsidR="00E60406">
        <w:rPr>
          <w:rFonts w:ascii="Times New Roman" w:hAnsi="Times New Roman" w:cs="Times New Roman"/>
        </w:rPr>
        <w:t xml:space="preserve">, </w:t>
      </w:r>
      <w:r w:rsidR="003D2F29">
        <w:rPr>
          <w:rFonts w:ascii="Times New Roman" w:hAnsi="Times New Roman" w:cs="Times New Roman"/>
        </w:rPr>
        <w:t>и</w:t>
      </w:r>
      <w:r w:rsidR="000A539A">
        <w:rPr>
          <w:rFonts w:ascii="Times New Roman" w:hAnsi="Times New Roman" w:cs="Times New Roman"/>
        </w:rPr>
        <w:t>сполнител</w:t>
      </w:r>
      <w:r w:rsidR="00EA4EB5">
        <w:rPr>
          <w:rFonts w:ascii="Times New Roman" w:hAnsi="Times New Roman" w:cs="Times New Roman"/>
        </w:rPr>
        <w:t>ей</w:t>
      </w:r>
      <w:r w:rsidR="000A539A">
        <w:rPr>
          <w:rFonts w:ascii="Times New Roman" w:hAnsi="Times New Roman" w:cs="Times New Roman"/>
        </w:rPr>
        <w:t>).</w:t>
      </w:r>
    </w:p>
    <w:p w:rsidR="00A21815" w:rsidRDefault="00A21815" w:rsidP="00A21815">
      <w:pPr>
        <w:spacing w:line="240" w:lineRule="auto"/>
        <w:jc w:val="both"/>
        <w:rPr>
          <w:rFonts w:ascii="Times New Roman" w:hAnsi="Times New Roman" w:cs="Times New Roman"/>
        </w:rPr>
      </w:pPr>
      <w:r>
        <w:rPr>
          <w:rFonts w:ascii="Times New Roman" w:hAnsi="Times New Roman" w:cs="Times New Roman"/>
        </w:rPr>
        <w:t>1</w:t>
      </w:r>
      <w:r w:rsidR="00A34397">
        <w:rPr>
          <w:rFonts w:ascii="Times New Roman" w:hAnsi="Times New Roman" w:cs="Times New Roman"/>
        </w:rPr>
        <w:t>1</w:t>
      </w:r>
      <w:r>
        <w:rPr>
          <w:rFonts w:ascii="Times New Roman" w:hAnsi="Times New Roman" w:cs="Times New Roman"/>
        </w:rPr>
        <w:t xml:space="preserve">. Информацию, необходимую для формирования аналитической справки, можно получать из открытых источников, размещенных в </w:t>
      </w:r>
      <w:r w:rsidRPr="00A21815">
        <w:rPr>
          <w:rFonts w:ascii="Times New Roman" w:hAnsi="Times New Roman" w:cs="Times New Roman"/>
        </w:rPr>
        <w:t>Един</w:t>
      </w:r>
      <w:r>
        <w:rPr>
          <w:rFonts w:ascii="Times New Roman" w:hAnsi="Times New Roman" w:cs="Times New Roman"/>
        </w:rPr>
        <w:t>ой</w:t>
      </w:r>
      <w:r w:rsidRPr="00A21815">
        <w:rPr>
          <w:rFonts w:ascii="Times New Roman" w:hAnsi="Times New Roman" w:cs="Times New Roman"/>
        </w:rPr>
        <w:t xml:space="preserve"> информационн</w:t>
      </w:r>
      <w:r>
        <w:rPr>
          <w:rFonts w:ascii="Times New Roman" w:hAnsi="Times New Roman" w:cs="Times New Roman"/>
        </w:rPr>
        <w:t>ой</w:t>
      </w:r>
      <w:r w:rsidRPr="00A21815">
        <w:rPr>
          <w:rFonts w:ascii="Times New Roman" w:hAnsi="Times New Roman" w:cs="Times New Roman"/>
        </w:rPr>
        <w:t xml:space="preserve"> систем</w:t>
      </w:r>
      <w:r>
        <w:rPr>
          <w:rFonts w:ascii="Times New Roman" w:hAnsi="Times New Roman" w:cs="Times New Roman"/>
        </w:rPr>
        <w:t>е</w:t>
      </w:r>
      <w:r w:rsidRPr="00A21815">
        <w:rPr>
          <w:rFonts w:ascii="Times New Roman" w:hAnsi="Times New Roman" w:cs="Times New Roman"/>
        </w:rPr>
        <w:t xml:space="preserve"> в сфере закупок</w:t>
      </w:r>
      <w:r>
        <w:rPr>
          <w:rFonts w:ascii="Times New Roman" w:hAnsi="Times New Roman" w:cs="Times New Roman"/>
        </w:rPr>
        <w:t xml:space="preserve"> (</w:t>
      </w:r>
      <w:hyperlink r:id="rId6" w:history="1">
        <w:r w:rsidRPr="008D598E">
          <w:rPr>
            <w:rStyle w:val="a4"/>
            <w:rFonts w:ascii="Times New Roman" w:hAnsi="Times New Roman" w:cs="Times New Roman"/>
          </w:rPr>
          <w:t>https://zakupki.gov.ru</w:t>
        </w:r>
      </w:hyperlink>
      <w:r>
        <w:rPr>
          <w:rFonts w:ascii="Times New Roman" w:hAnsi="Times New Roman" w:cs="Times New Roman"/>
        </w:rPr>
        <w:t xml:space="preserve">); </w:t>
      </w:r>
      <w:r w:rsidRPr="00A21815">
        <w:rPr>
          <w:rFonts w:ascii="Times New Roman" w:hAnsi="Times New Roman" w:cs="Times New Roman"/>
        </w:rPr>
        <w:t>ФНС России</w:t>
      </w:r>
      <w:r>
        <w:rPr>
          <w:rFonts w:ascii="Times New Roman" w:hAnsi="Times New Roman" w:cs="Times New Roman"/>
        </w:rPr>
        <w:t xml:space="preserve"> (</w:t>
      </w:r>
      <w:hyperlink r:id="rId7" w:history="1">
        <w:r w:rsidR="003057C6" w:rsidRPr="008D598E">
          <w:rPr>
            <w:rStyle w:val="a4"/>
            <w:rFonts w:ascii="Times New Roman" w:hAnsi="Times New Roman" w:cs="Times New Roman"/>
          </w:rPr>
          <w:t>https://egrul.nalog.ru</w:t>
        </w:r>
      </w:hyperlink>
      <w:r w:rsidR="003057C6">
        <w:rPr>
          <w:rFonts w:ascii="Times New Roman" w:hAnsi="Times New Roman" w:cs="Times New Roman"/>
        </w:rPr>
        <w:t>).</w:t>
      </w:r>
    </w:p>
    <w:p w:rsidR="0073077B" w:rsidRDefault="0073077B" w:rsidP="00FF0BA5">
      <w:pPr>
        <w:spacing w:line="240" w:lineRule="auto"/>
        <w:jc w:val="both"/>
        <w:rPr>
          <w:rFonts w:ascii="Times New Roman" w:hAnsi="Times New Roman" w:cs="Times New Roman"/>
        </w:rPr>
      </w:pPr>
    </w:p>
    <w:p w:rsidR="006E63E4" w:rsidRDefault="006E63E4" w:rsidP="00FF0BA5">
      <w:pPr>
        <w:spacing w:line="240" w:lineRule="auto"/>
        <w:jc w:val="both"/>
        <w:rPr>
          <w:rFonts w:ascii="Times New Roman" w:hAnsi="Times New Roman" w:cs="Times New Roman"/>
        </w:rPr>
      </w:pPr>
    </w:p>
    <w:p w:rsidR="006E63E4" w:rsidRDefault="006E63E4" w:rsidP="00FF0BA5">
      <w:pPr>
        <w:spacing w:line="240" w:lineRule="auto"/>
        <w:jc w:val="both"/>
        <w:rPr>
          <w:rFonts w:ascii="Times New Roman" w:hAnsi="Times New Roman" w:cs="Times New Roman"/>
        </w:rPr>
      </w:pPr>
    </w:p>
    <w:p w:rsidR="006E63E4" w:rsidRDefault="006E63E4" w:rsidP="00FF0BA5">
      <w:pPr>
        <w:spacing w:line="240" w:lineRule="auto"/>
        <w:jc w:val="both"/>
        <w:rPr>
          <w:rFonts w:ascii="Times New Roman" w:hAnsi="Times New Roman" w:cs="Times New Roman"/>
        </w:rPr>
      </w:pPr>
    </w:p>
    <w:p w:rsidR="006E63E4" w:rsidRDefault="006E63E4" w:rsidP="00FF0BA5">
      <w:pPr>
        <w:spacing w:line="240" w:lineRule="auto"/>
        <w:jc w:val="both"/>
        <w:rPr>
          <w:rFonts w:ascii="Times New Roman" w:hAnsi="Times New Roman" w:cs="Times New Roman"/>
        </w:rPr>
      </w:pPr>
    </w:p>
    <w:p w:rsidR="006E63E4" w:rsidRDefault="006E63E4" w:rsidP="00FF0BA5">
      <w:pPr>
        <w:spacing w:line="240" w:lineRule="auto"/>
        <w:jc w:val="both"/>
        <w:rPr>
          <w:rFonts w:ascii="Times New Roman" w:hAnsi="Times New Roman" w:cs="Times New Roman"/>
        </w:rPr>
      </w:pPr>
    </w:p>
    <w:p w:rsidR="009F460E" w:rsidRDefault="009F460E" w:rsidP="00FF0BA5">
      <w:pPr>
        <w:spacing w:line="240" w:lineRule="auto"/>
        <w:jc w:val="both"/>
        <w:rPr>
          <w:rFonts w:ascii="Times New Roman" w:hAnsi="Times New Roman" w:cs="Times New Roman"/>
        </w:rPr>
      </w:pPr>
    </w:p>
    <w:p w:rsidR="009F460E" w:rsidRDefault="009F460E" w:rsidP="00FF0BA5">
      <w:pPr>
        <w:spacing w:line="240" w:lineRule="auto"/>
        <w:jc w:val="both"/>
        <w:rPr>
          <w:rFonts w:ascii="Times New Roman" w:hAnsi="Times New Roman" w:cs="Times New Roman"/>
        </w:rPr>
      </w:pPr>
    </w:p>
    <w:p w:rsidR="009F460E" w:rsidRDefault="009F460E" w:rsidP="00FF0BA5">
      <w:pPr>
        <w:spacing w:line="240" w:lineRule="auto"/>
        <w:jc w:val="both"/>
        <w:rPr>
          <w:rFonts w:ascii="Times New Roman" w:hAnsi="Times New Roman" w:cs="Times New Roman"/>
        </w:rPr>
      </w:pPr>
    </w:p>
    <w:p w:rsidR="00EB0CAC" w:rsidRDefault="00EB0CAC" w:rsidP="00FF0BA5">
      <w:pPr>
        <w:spacing w:line="240" w:lineRule="auto"/>
        <w:jc w:val="both"/>
        <w:rPr>
          <w:rFonts w:ascii="Times New Roman" w:hAnsi="Times New Roman" w:cs="Times New Roman"/>
        </w:rPr>
      </w:pPr>
    </w:p>
    <w:p w:rsidR="00A34397" w:rsidRDefault="00A34397" w:rsidP="00FF0BA5">
      <w:pPr>
        <w:spacing w:line="240" w:lineRule="auto"/>
        <w:jc w:val="both"/>
        <w:rPr>
          <w:rFonts w:ascii="Times New Roman" w:hAnsi="Times New Roman" w:cs="Times New Roman"/>
        </w:rPr>
      </w:pPr>
    </w:p>
    <w:p w:rsidR="00A34397" w:rsidRDefault="00A34397" w:rsidP="00FF0BA5">
      <w:pPr>
        <w:spacing w:line="240" w:lineRule="auto"/>
        <w:jc w:val="both"/>
        <w:rPr>
          <w:rFonts w:ascii="Times New Roman" w:hAnsi="Times New Roman" w:cs="Times New Roman"/>
        </w:rPr>
      </w:pPr>
    </w:p>
    <w:p w:rsidR="00A34397" w:rsidRDefault="00A34397" w:rsidP="00FF0BA5">
      <w:pPr>
        <w:spacing w:line="240" w:lineRule="auto"/>
        <w:jc w:val="both"/>
        <w:rPr>
          <w:rFonts w:ascii="Times New Roman" w:hAnsi="Times New Roman" w:cs="Times New Roman"/>
        </w:rPr>
      </w:pPr>
    </w:p>
    <w:p w:rsidR="00A34397" w:rsidRDefault="00A34397" w:rsidP="00FF0BA5">
      <w:pPr>
        <w:spacing w:line="240" w:lineRule="auto"/>
        <w:jc w:val="both"/>
        <w:rPr>
          <w:rFonts w:ascii="Times New Roman" w:hAnsi="Times New Roman" w:cs="Times New Roman"/>
        </w:rPr>
      </w:pPr>
    </w:p>
    <w:p w:rsidR="00A34397" w:rsidRDefault="00A34397" w:rsidP="00FF0BA5">
      <w:pPr>
        <w:spacing w:line="240" w:lineRule="auto"/>
        <w:jc w:val="both"/>
        <w:rPr>
          <w:rFonts w:ascii="Times New Roman" w:hAnsi="Times New Roman" w:cs="Times New Roman"/>
        </w:rPr>
      </w:pPr>
    </w:p>
    <w:p w:rsidR="00A34397" w:rsidRDefault="00A34397" w:rsidP="00FF0BA5">
      <w:pPr>
        <w:spacing w:line="240" w:lineRule="auto"/>
        <w:jc w:val="both"/>
        <w:rPr>
          <w:rFonts w:ascii="Times New Roman" w:hAnsi="Times New Roman" w:cs="Times New Roman"/>
        </w:rPr>
      </w:pPr>
    </w:p>
    <w:p w:rsidR="00A34397" w:rsidRDefault="00A34397" w:rsidP="00FF0BA5">
      <w:pPr>
        <w:spacing w:line="240" w:lineRule="auto"/>
        <w:jc w:val="both"/>
        <w:rPr>
          <w:rFonts w:ascii="Times New Roman" w:hAnsi="Times New Roman" w:cs="Times New Roman"/>
        </w:rPr>
      </w:pPr>
    </w:p>
    <w:p w:rsidR="00317B52" w:rsidRPr="00510EA8" w:rsidRDefault="00510EA8" w:rsidP="00510EA8">
      <w:pPr>
        <w:jc w:val="right"/>
        <w:rPr>
          <w:b/>
          <w:lang w:eastAsia="ru-RU"/>
        </w:rPr>
      </w:pPr>
      <w:bookmarkStart w:id="0" w:name="_GoBack"/>
      <w:bookmarkEnd w:id="0"/>
      <w:r>
        <w:rPr>
          <w:lang w:eastAsia="ru-RU"/>
        </w:rPr>
        <w:lastRenderedPageBreak/>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510EA8">
        <w:rPr>
          <w:b/>
          <w:lang w:eastAsia="ru-RU"/>
        </w:rPr>
        <w:t>Приложение 1</w:t>
      </w:r>
    </w:p>
    <w:p w:rsidR="00317B52" w:rsidRDefault="00317B52" w:rsidP="00317B52">
      <w:pPr>
        <w:pStyle w:val="a8"/>
        <w:jc w:val="right"/>
        <w:rPr>
          <w:sz w:val="22"/>
          <w:szCs w:val="22"/>
        </w:rPr>
      </w:pPr>
      <w:r>
        <w:rPr>
          <w:sz w:val="22"/>
          <w:szCs w:val="22"/>
        </w:rPr>
        <w:t xml:space="preserve">                                       </w:t>
      </w:r>
    </w:p>
    <w:p w:rsidR="00317B52" w:rsidRPr="00EA3604" w:rsidRDefault="00317B52" w:rsidP="00317B52">
      <w:pPr>
        <w:pStyle w:val="a8"/>
        <w:jc w:val="right"/>
        <w:rPr>
          <w:rFonts w:ascii="Times New Roman" w:hAnsi="Times New Roman" w:cs="Times New Roman"/>
          <w:sz w:val="22"/>
          <w:szCs w:val="22"/>
        </w:rPr>
      </w:pPr>
      <w:r w:rsidRPr="00EA3604">
        <w:rPr>
          <w:rFonts w:ascii="Times New Roman" w:hAnsi="Times New Roman" w:cs="Times New Roman"/>
          <w:sz w:val="22"/>
          <w:szCs w:val="22"/>
        </w:rPr>
        <w:t>(Ф.И.О., замещаемая должность)</w:t>
      </w:r>
    </w:p>
    <w:p w:rsidR="00317B52" w:rsidRPr="00EA3604" w:rsidRDefault="00317B52" w:rsidP="00317B52">
      <w:pPr>
        <w:rPr>
          <w:rFonts w:ascii="Times New Roman" w:hAnsi="Times New Roman" w:cs="Times New Roman"/>
        </w:rPr>
      </w:pPr>
    </w:p>
    <w:p w:rsidR="00317B52" w:rsidRPr="00EA3604" w:rsidRDefault="00317B52" w:rsidP="00EA3604">
      <w:pPr>
        <w:pStyle w:val="a8"/>
        <w:jc w:val="center"/>
        <w:rPr>
          <w:rFonts w:ascii="Times New Roman" w:hAnsi="Times New Roman" w:cs="Times New Roman"/>
          <w:sz w:val="22"/>
          <w:szCs w:val="22"/>
        </w:rPr>
      </w:pPr>
      <w:r w:rsidRPr="00EA3604">
        <w:rPr>
          <w:rStyle w:val="a5"/>
          <w:rFonts w:ascii="Times New Roman" w:hAnsi="Times New Roman" w:cs="Times New Roman"/>
          <w:sz w:val="22"/>
          <w:szCs w:val="22"/>
        </w:rPr>
        <w:t>Анкета о возможной личной заинтересованности</w:t>
      </w:r>
      <w:r w:rsidRPr="00EA3604">
        <w:rPr>
          <w:rFonts w:ascii="Times New Roman" w:hAnsi="Times New Roman" w:cs="Times New Roman"/>
          <w:sz w:val="22"/>
          <w:szCs w:val="22"/>
          <w:vertAlign w:val="superscript"/>
        </w:rPr>
        <w:t> </w:t>
      </w:r>
      <w:hyperlink w:anchor="sub_11122" w:history="1">
        <w:r w:rsidRPr="00EA3604">
          <w:rPr>
            <w:rStyle w:val="a6"/>
            <w:rFonts w:ascii="Times New Roman" w:hAnsi="Times New Roman" w:cs="Times New Roman"/>
            <w:sz w:val="22"/>
            <w:szCs w:val="22"/>
            <w:vertAlign w:val="superscript"/>
          </w:rPr>
          <w:t>1</w:t>
        </w:r>
      </w:hyperlink>
    </w:p>
    <w:p w:rsidR="00317B52" w:rsidRPr="00EA3604" w:rsidRDefault="00317B52" w:rsidP="00317B52">
      <w:pPr>
        <w:rPr>
          <w:rFonts w:ascii="Times New Roman" w:hAnsi="Times New Roman" w:cs="Times New Roman"/>
        </w:rPr>
      </w:pPr>
    </w:p>
    <w:p w:rsidR="00317B52" w:rsidRPr="00EA3604" w:rsidRDefault="00317B52" w:rsidP="00EA3604">
      <w:pPr>
        <w:pStyle w:val="a8"/>
        <w:jc w:val="both"/>
        <w:rPr>
          <w:rFonts w:ascii="Times New Roman" w:hAnsi="Times New Roman" w:cs="Times New Roman"/>
          <w:sz w:val="22"/>
          <w:szCs w:val="22"/>
        </w:rPr>
      </w:pPr>
      <w:r w:rsidRPr="00EA3604">
        <w:rPr>
          <w:rFonts w:ascii="Times New Roman" w:hAnsi="Times New Roman" w:cs="Times New Roman"/>
          <w:sz w:val="22"/>
          <w:szCs w:val="22"/>
        </w:rPr>
        <w:t xml:space="preserve">     Перед заполнением настоящей </w:t>
      </w:r>
      <w:r w:rsidR="00EC6A23">
        <w:rPr>
          <w:rFonts w:ascii="Times New Roman" w:hAnsi="Times New Roman" w:cs="Times New Roman"/>
          <w:sz w:val="22"/>
          <w:szCs w:val="22"/>
        </w:rPr>
        <w:t>анке</w:t>
      </w:r>
      <w:r w:rsidR="009F460E">
        <w:rPr>
          <w:rFonts w:ascii="Times New Roman" w:hAnsi="Times New Roman" w:cs="Times New Roman"/>
          <w:sz w:val="22"/>
          <w:szCs w:val="22"/>
        </w:rPr>
        <w:t xml:space="preserve">ты </w:t>
      </w:r>
      <w:r w:rsidRPr="00EA3604">
        <w:rPr>
          <w:rFonts w:ascii="Times New Roman" w:hAnsi="Times New Roman" w:cs="Times New Roman"/>
          <w:sz w:val="22"/>
          <w:szCs w:val="22"/>
        </w:rPr>
        <w:t>мне разъяснено следующее:</w:t>
      </w:r>
    </w:p>
    <w:p w:rsidR="00317B52" w:rsidRPr="00EA3604" w:rsidRDefault="00317B52" w:rsidP="00EA3604">
      <w:pPr>
        <w:pStyle w:val="a8"/>
        <w:jc w:val="both"/>
        <w:rPr>
          <w:rFonts w:ascii="Times New Roman" w:hAnsi="Times New Roman" w:cs="Times New Roman"/>
          <w:sz w:val="22"/>
          <w:szCs w:val="22"/>
        </w:rPr>
      </w:pPr>
      <w:r w:rsidRPr="00EA3604">
        <w:rPr>
          <w:rFonts w:ascii="Times New Roman" w:hAnsi="Times New Roman" w:cs="Times New Roman"/>
          <w:sz w:val="22"/>
          <w:szCs w:val="22"/>
        </w:rPr>
        <w:t xml:space="preserve">     - содержание    понятий    "конфликт    интересов"</w:t>
      </w:r>
      <w:r w:rsidR="00EB5013" w:rsidRPr="00EA3604">
        <w:rPr>
          <w:rFonts w:ascii="Times New Roman" w:hAnsi="Times New Roman" w:cs="Times New Roman"/>
          <w:sz w:val="22"/>
          <w:szCs w:val="22"/>
        </w:rPr>
        <w:t>*</w:t>
      </w:r>
      <w:r w:rsidRPr="00EA3604">
        <w:rPr>
          <w:rFonts w:ascii="Times New Roman" w:hAnsi="Times New Roman" w:cs="Times New Roman"/>
          <w:sz w:val="22"/>
          <w:szCs w:val="22"/>
        </w:rPr>
        <w:t xml:space="preserve">     и     "личная заинтересованность"</w:t>
      </w:r>
      <w:r w:rsidR="002957F1">
        <w:rPr>
          <w:rFonts w:ascii="Times New Roman" w:hAnsi="Times New Roman" w:cs="Times New Roman"/>
          <w:sz w:val="22"/>
          <w:szCs w:val="22"/>
        </w:rPr>
        <w:t>**</w:t>
      </w:r>
      <w:r w:rsidRPr="00EA3604">
        <w:rPr>
          <w:rFonts w:ascii="Times New Roman" w:hAnsi="Times New Roman" w:cs="Times New Roman"/>
          <w:sz w:val="22"/>
          <w:szCs w:val="22"/>
        </w:rPr>
        <w:t>;</w:t>
      </w:r>
    </w:p>
    <w:p w:rsidR="00317B52" w:rsidRPr="00EA3604" w:rsidRDefault="00317B52" w:rsidP="00EA3604">
      <w:pPr>
        <w:pStyle w:val="a8"/>
        <w:jc w:val="both"/>
        <w:rPr>
          <w:rFonts w:ascii="Times New Roman" w:hAnsi="Times New Roman" w:cs="Times New Roman"/>
          <w:sz w:val="22"/>
          <w:szCs w:val="22"/>
        </w:rPr>
      </w:pPr>
      <w:r w:rsidRPr="00EA3604">
        <w:rPr>
          <w:rFonts w:ascii="Times New Roman" w:hAnsi="Times New Roman" w:cs="Times New Roman"/>
          <w:sz w:val="22"/>
          <w:szCs w:val="22"/>
        </w:rPr>
        <w:t xml:space="preserve">     - порядок уведомления о возникновении личной </w:t>
      </w:r>
      <w:proofErr w:type="gramStart"/>
      <w:r w:rsidRPr="00EA3604">
        <w:rPr>
          <w:rFonts w:ascii="Times New Roman" w:hAnsi="Times New Roman" w:cs="Times New Roman"/>
          <w:sz w:val="22"/>
          <w:szCs w:val="22"/>
        </w:rPr>
        <w:t>заинтересованности  при</w:t>
      </w:r>
      <w:proofErr w:type="gramEnd"/>
      <w:r w:rsidRPr="00EA3604">
        <w:rPr>
          <w:rFonts w:ascii="Times New Roman" w:hAnsi="Times New Roman" w:cs="Times New Roman"/>
          <w:sz w:val="22"/>
          <w:szCs w:val="22"/>
        </w:rPr>
        <w:t xml:space="preserve"> исполнении  должностных обязанностей,  которая приводит или</w:t>
      </w:r>
      <w:r w:rsidR="009F460E">
        <w:rPr>
          <w:rFonts w:ascii="Times New Roman" w:hAnsi="Times New Roman" w:cs="Times New Roman"/>
          <w:sz w:val="22"/>
          <w:szCs w:val="22"/>
        </w:rPr>
        <w:t xml:space="preserve"> </w:t>
      </w:r>
      <w:r w:rsidRPr="00EA3604">
        <w:rPr>
          <w:rFonts w:ascii="Times New Roman" w:hAnsi="Times New Roman" w:cs="Times New Roman"/>
          <w:sz w:val="22"/>
          <w:szCs w:val="22"/>
        </w:rPr>
        <w:t>может привести к конфликту интересов;</w:t>
      </w:r>
    </w:p>
    <w:p w:rsidR="00317B52" w:rsidRPr="00EA3604" w:rsidRDefault="00317B52" w:rsidP="00317B52">
      <w:pPr>
        <w:pStyle w:val="a8"/>
        <w:rPr>
          <w:rFonts w:ascii="Times New Roman" w:hAnsi="Times New Roman" w:cs="Times New Roman"/>
          <w:sz w:val="22"/>
          <w:szCs w:val="22"/>
        </w:rPr>
      </w:pPr>
      <w:r w:rsidRPr="00EA3604">
        <w:rPr>
          <w:rFonts w:ascii="Times New Roman" w:hAnsi="Times New Roman" w:cs="Times New Roman"/>
          <w:sz w:val="22"/>
          <w:szCs w:val="22"/>
        </w:rPr>
        <w:t xml:space="preserve">     </w:t>
      </w:r>
    </w:p>
    <w:p w:rsidR="00317B52" w:rsidRPr="00EA3604" w:rsidRDefault="00317B52" w:rsidP="00317B52">
      <w:pPr>
        <w:rPr>
          <w:rFonts w:ascii="Times New Roman" w:hAnsi="Times New Roman" w:cs="Times New Roman"/>
        </w:rPr>
      </w:pPr>
    </w:p>
    <w:p w:rsidR="00317B52" w:rsidRPr="00EA3604" w:rsidRDefault="00317B52" w:rsidP="00317B52">
      <w:pPr>
        <w:pStyle w:val="a8"/>
        <w:rPr>
          <w:rFonts w:ascii="Times New Roman" w:hAnsi="Times New Roman" w:cs="Times New Roman"/>
          <w:sz w:val="22"/>
          <w:szCs w:val="22"/>
        </w:rPr>
      </w:pPr>
      <w:r w:rsidRPr="00EA3604">
        <w:rPr>
          <w:rFonts w:ascii="Times New Roman" w:hAnsi="Times New Roman" w:cs="Times New Roman"/>
          <w:sz w:val="22"/>
          <w:szCs w:val="22"/>
        </w:rPr>
        <w:t xml:space="preserve"> "___"__________________20__г.     ______________________________________</w:t>
      </w:r>
    </w:p>
    <w:p w:rsidR="00317B52" w:rsidRPr="00EA3604" w:rsidRDefault="00317B52" w:rsidP="00317B52">
      <w:pPr>
        <w:pStyle w:val="a8"/>
        <w:rPr>
          <w:rFonts w:ascii="Times New Roman" w:hAnsi="Times New Roman" w:cs="Times New Roman"/>
          <w:sz w:val="22"/>
          <w:szCs w:val="22"/>
        </w:rPr>
      </w:pPr>
      <w:r w:rsidRPr="00EA3604">
        <w:rPr>
          <w:rFonts w:ascii="Times New Roman" w:hAnsi="Times New Roman" w:cs="Times New Roman"/>
          <w:sz w:val="22"/>
          <w:szCs w:val="22"/>
        </w:rPr>
        <w:t xml:space="preserve">                                          (подпись и Ф.И.О. лица</w:t>
      </w:r>
      <w:r w:rsidR="009F460E">
        <w:rPr>
          <w:rFonts w:ascii="Times New Roman" w:hAnsi="Times New Roman" w:cs="Times New Roman"/>
          <w:sz w:val="22"/>
          <w:szCs w:val="22"/>
        </w:rPr>
        <w:t xml:space="preserve">, </w:t>
      </w:r>
      <w:r w:rsidRPr="00EA3604">
        <w:rPr>
          <w:rFonts w:ascii="Times New Roman" w:hAnsi="Times New Roman" w:cs="Times New Roman"/>
          <w:sz w:val="22"/>
          <w:szCs w:val="22"/>
        </w:rPr>
        <w:t>представляющего сведения</w:t>
      </w:r>
      <w:r w:rsidR="009F460E">
        <w:rPr>
          <w:rFonts w:ascii="Times New Roman" w:hAnsi="Times New Roman" w:cs="Times New Roman"/>
          <w:sz w:val="22"/>
          <w:szCs w:val="22"/>
        </w:rPr>
        <w:t>)</w:t>
      </w:r>
    </w:p>
    <w:p w:rsidR="00317B52" w:rsidRPr="00EA3604" w:rsidRDefault="00317B52" w:rsidP="00317B52">
      <w:pPr>
        <w:rPr>
          <w:rFonts w:ascii="Times New Roman" w:hAnsi="Times New Roman" w:cs="Times New Roman"/>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40"/>
        <w:gridCol w:w="736"/>
        <w:gridCol w:w="709"/>
      </w:tblGrid>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36" w:type="dxa"/>
            <w:tcBorders>
              <w:top w:val="single" w:sz="4" w:space="0" w:color="auto"/>
              <w:left w:val="single" w:sz="4" w:space="0" w:color="auto"/>
              <w:bottom w:val="single" w:sz="4" w:space="0" w:color="auto"/>
              <w:right w:val="single" w:sz="4" w:space="0" w:color="auto"/>
            </w:tcBorders>
            <w:vAlign w:val="center"/>
          </w:tcPr>
          <w:p w:rsidR="00317B52" w:rsidRPr="00EA3604" w:rsidRDefault="00317B52" w:rsidP="00CD6A74">
            <w:pPr>
              <w:pStyle w:val="a7"/>
              <w:jc w:val="center"/>
              <w:rPr>
                <w:rFonts w:ascii="Times New Roman" w:hAnsi="Times New Roman" w:cs="Times New Roman"/>
                <w:sz w:val="22"/>
                <w:szCs w:val="22"/>
              </w:rPr>
            </w:pPr>
            <w:r w:rsidRPr="00EA3604">
              <w:rPr>
                <w:rFonts w:ascii="Times New Roman" w:hAnsi="Times New Roman" w:cs="Times New Roman"/>
                <w:sz w:val="22"/>
                <w:szCs w:val="22"/>
              </w:rPr>
              <w:t>Да</w:t>
            </w:r>
          </w:p>
        </w:tc>
        <w:tc>
          <w:tcPr>
            <w:tcW w:w="709" w:type="dxa"/>
            <w:tcBorders>
              <w:top w:val="single" w:sz="4" w:space="0" w:color="auto"/>
              <w:left w:val="single" w:sz="4" w:space="0" w:color="auto"/>
              <w:bottom w:val="single" w:sz="4" w:space="0" w:color="auto"/>
            </w:tcBorders>
            <w:vAlign w:val="center"/>
          </w:tcPr>
          <w:p w:rsidR="00317B52" w:rsidRPr="00EA3604" w:rsidRDefault="00317B52" w:rsidP="00CD6A74">
            <w:pPr>
              <w:pStyle w:val="a7"/>
              <w:jc w:val="center"/>
              <w:rPr>
                <w:rFonts w:ascii="Times New Roman" w:hAnsi="Times New Roman" w:cs="Times New Roman"/>
                <w:sz w:val="22"/>
                <w:szCs w:val="22"/>
              </w:rPr>
            </w:pPr>
            <w:r w:rsidRPr="00EA3604">
              <w:rPr>
                <w:rFonts w:ascii="Times New Roman" w:hAnsi="Times New Roman" w:cs="Times New Roman"/>
                <w:sz w:val="22"/>
                <w:szCs w:val="22"/>
              </w:rPr>
              <w:t>Нет</w:t>
            </w: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Владеете ли Вы или Ваши родственники прямо или как бенефициар</w:t>
            </w:r>
            <w:r w:rsidRPr="00EA3604">
              <w:rPr>
                <w:rFonts w:ascii="Times New Roman" w:hAnsi="Times New Roman" w:cs="Times New Roman"/>
                <w:sz w:val="22"/>
                <w:szCs w:val="22"/>
                <w:vertAlign w:val="superscript"/>
              </w:rPr>
              <w:t> </w:t>
            </w:r>
            <w:hyperlink w:anchor="sub_11123" w:history="1">
              <w:r w:rsidRPr="00EA3604">
                <w:rPr>
                  <w:rStyle w:val="a6"/>
                  <w:rFonts w:ascii="Times New Roman" w:hAnsi="Times New Roman" w:cs="Times New Roman"/>
                  <w:sz w:val="22"/>
                  <w:szCs w:val="22"/>
                  <w:vertAlign w:val="superscript"/>
                </w:rPr>
                <w:t>2</w:t>
              </w:r>
            </w:hyperlink>
            <w:r w:rsidRPr="00EA3604">
              <w:rPr>
                <w:rFonts w:ascii="Times New Roman" w:hAnsi="Times New Roman" w:cs="Times New Roman"/>
                <w:sz w:val="22"/>
                <w:szCs w:val="22"/>
              </w:rPr>
              <w:t xml:space="preserve"> акциями (долями, паями) или любыми другими финансовыми инструментами какой-либо организации</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Имеете ли Вы или Ваши родственники какие-либо имущественные обязательства перед какой-либо организацией</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Пользуетесь ли Вы или Ваши родственники имуществом, принадлежащим какой-либо организации</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r w:rsidR="00317B52" w:rsidRPr="00EA3604" w:rsidTr="00317B52">
        <w:tc>
          <w:tcPr>
            <w:tcW w:w="7940" w:type="dxa"/>
            <w:tcBorders>
              <w:top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r w:rsidRPr="00EA3604">
              <w:rPr>
                <w:rFonts w:ascii="Times New Roman" w:hAnsi="Times New Roman" w:cs="Times New Roman"/>
                <w:sz w:val="22"/>
                <w:szCs w:val="22"/>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736" w:type="dxa"/>
            <w:tcBorders>
              <w:top w:val="single" w:sz="4" w:space="0" w:color="auto"/>
              <w:left w:val="single" w:sz="4" w:space="0" w:color="auto"/>
              <w:bottom w:val="single" w:sz="4" w:space="0" w:color="auto"/>
              <w:right w:val="single" w:sz="4" w:space="0" w:color="auto"/>
            </w:tcBorders>
          </w:tcPr>
          <w:p w:rsidR="00317B52" w:rsidRPr="00EA3604" w:rsidRDefault="00317B52" w:rsidP="00CD6A74">
            <w:pPr>
              <w:pStyle w:val="a7"/>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tcBorders>
          </w:tcPr>
          <w:p w:rsidR="00317B52" w:rsidRPr="00EA3604" w:rsidRDefault="00317B52" w:rsidP="00CD6A74">
            <w:pPr>
              <w:pStyle w:val="a7"/>
              <w:rPr>
                <w:rFonts w:ascii="Times New Roman" w:hAnsi="Times New Roman" w:cs="Times New Roman"/>
                <w:sz w:val="22"/>
                <w:szCs w:val="22"/>
              </w:rPr>
            </w:pPr>
          </w:p>
        </w:tc>
      </w:tr>
    </w:tbl>
    <w:p w:rsidR="00317B52" w:rsidRPr="00EA3604" w:rsidRDefault="00317B52" w:rsidP="00317B52">
      <w:pPr>
        <w:rPr>
          <w:rFonts w:ascii="Times New Roman" w:hAnsi="Times New Roman" w:cs="Times New Roman"/>
        </w:rPr>
      </w:pPr>
    </w:p>
    <w:p w:rsidR="00317B52" w:rsidRPr="00EA3604" w:rsidRDefault="00317B52" w:rsidP="00317B52">
      <w:pPr>
        <w:rPr>
          <w:rFonts w:ascii="Times New Roman" w:hAnsi="Times New Roman" w:cs="Times New Roman"/>
        </w:rPr>
      </w:pPr>
      <w:r w:rsidRPr="00EA3604">
        <w:rPr>
          <w:rFonts w:ascii="Times New Roman" w:hAnsi="Times New Roman" w:cs="Times New Roman"/>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p w:rsidR="00317B52" w:rsidRPr="00EA3604" w:rsidRDefault="00317B52" w:rsidP="00317B52">
      <w:pPr>
        <w:rPr>
          <w:rFonts w:ascii="Times New Roman" w:hAnsi="Times New Roman" w:cs="Times New Roman"/>
        </w:rPr>
      </w:pPr>
    </w:p>
    <w:tbl>
      <w:tblPr>
        <w:tblW w:w="92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1"/>
      </w:tblGrid>
      <w:tr w:rsidR="00317B52" w:rsidRPr="00EA3604" w:rsidTr="005672D4">
        <w:trPr>
          <w:trHeight w:val="1587"/>
        </w:trPr>
        <w:tc>
          <w:tcPr>
            <w:tcW w:w="9271" w:type="dxa"/>
            <w:tcBorders>
              <w:top w:val="single" w:sz="4" w:space="0" w:color="auto"/>
              <w:bottom w:val="single" w:sz="4" w:space="0" w:color="auto"/>
            </w:tcBorders>
          </w:tcPr>
          <w:p w:rsidR="00317B52" w:rsidRPr="00EA3604" w:rsidRDefault="00317B52" w:rsidP="00CD6A74">
            <w:pPr>
              <w:pStyle w:val="a7"/>
              <w:rPr>
                <w:rFonts w:ascii="Times New Roman" w:hAnsi="Times New Roman" w:cs="Times New Roman"/>
              </w:rPr>
            </w:pPr>
          </w:p>
          <w:p w:rsidR="00317B52" w:rsidRPr="00EA3604" w:rsidRDefault="00317B52" w:rsidP="00CD6A74">
            <w:pPr>
              <w:pStyle w:val="a7"/>
              <w:rPr>
                <w:rFonts w:ascii="Times New Roman" w:hAnsi="Times New Roman" w:cs="Times New Roman"/>
              </w:rPr>
            </w:pPr>
          </w:p>
          <w:p w:rsidR="00317B52" w:rsidRPr="00EA3604" w:rsidRDefault="00317B52" w:rsidP="00CD6A74">
            <w:pPr>
              <w:pStyle w:val="a7"/>
              <w:rPr>
                <w:rFonts w:ascii="Times New Roman" w:hAnsi="Times New Roman" w:cs="Times New Roman"/>
              </w:rPr>
            </w:pPr>
          </w:p>
          <w:p w:rsidR="00317B52" w:rsidRPr="00EA3604" w:rsidRDefault="00317B52" w:rsidP="00CD6A74">
            <w:pPr>
              <w:pStyle w:val="a7"/>
              <w:rPr>
                <w:rFonts w:ascii="Times New Roman" w:hAnsi="Times New Roman" w:cs="Times New Roman"/>
              </w:rPr>
            </w:pPr>
          </w:p>
        </w:tc>
      </w:tr>
    </w:tbl>
    <w:p w:rsidR="00317B52" w:rsidRPr="00EA3604" w:rsidRDefault="00317B52" w:rsidP="00317B52">
      <w:pPr>
        <w:rPr>
          <w:rFonts w:ascii="Times New Roman" w:hAnsi="Times New Roman" w:cs="Times New Roman"/>
        </w:rPr>
      </w:pPr>
    </w:p>
    <w:p w:rsidR="00317B52" w:rsidRPr="00EA3604" w:rsidRDefault="00317B52" w:rsidP="00317B52">
      <w:pPr>
        <w:rPr>
          <w:rFonts w:ascii="Times New Roman" w:hAnsi="Times New Roman" w:cs="Times New Roman"/>
        </w:rPr>
      </w:pPr>
      <w:r w:rsidRPr="00EA3604">
        <w:rPr>
          <w:rFonts w:ascii="Times New Roman" w:hAnsi="Times New Roman" w:cs="Times New Roman"/>
        </w:rPr>
        <w:t>Настоящим подтверждаю, что:</w:t>
      </w:r>
    </w:p>
    <w:p w:rsidR="00317B52" w:rsidRPr="00EA3604" w:rsidRDefault="00317B52" w:rsidP="00317B52">
      <w:pPr>
        <w:rPr>
          <w:rFonts w:ascii="Times New Roman" w:hAnsi="Times New Roman" w:cs="Times New Roman"/>
        </w:rPr>
      </w:pPr>
      <w:r w:rsidRPr="00EA3604">
        <w:rPr>
          <w:rFonts w:ascii="Times New Roman" w:hAnsi="Times New Roman" w:cs="Times New Roman"/>
        </w:rPr>
        <w:t>- данная декларация заполнена мною добровольно и с моего согласия;</w:t>
      </w:r>
    </w:p>
    <w:p w:rsidR="00317B52" w:rsidRPr="00EA3604" w:rsidRDefault="00317B52" w:rsidP="00317B52">
      <w:pPr>
        <w:rPr>
          <w:rFonts w:ascii="Times New Roman" w:hAnsi="Times New Roman" w:cs="Times New Roman"/>
        </w:rPr>
      </w:pPr>
      <w:r w:rsidRPr="00EA3604">
        <w:rPr>
          <w:rFonts w:ascii="Times New Roman" w:hAnsi="Times New Roman" w:cs="Times New Roman"/>
        </w:rPr>
        <w:t>- я прочитал и понял все вышеуказанные вопросы;</w:t>
      </w:r>
    </w:p>
    <w:p w:rsidR="00317B52" w:rsidRPr="00EA3604" w:rsidRDefault="00317B52" w:rsidP="00317B52">
      <w:pPr>
        <w:rPr>
          <w:rFonts w:ascii="Times New Roman" w:hAnsi="Times New Roman" w:cs="Times New Roman"/>
        </w:rPr>
      </w:pPr>
      <w:r w:rsidRPr="00EA3604">
        <w:rPr>
          <w:rFonts w:ascii="Times New Roman" w:hAnsi="Times New Roman" w:cs="Times New Roman"/>
        </w:rPr>
        <w:t>- мои ответы и любая пояснительная информация являются полными, правдивыми и правильными.</w:t>
      </w:r>
    </w:p>
    <w:p w:rsidR="00317B52" w:rsidRPr="00EA3604" w:rsidRDefault="00317B52" w:rsidP="00317B52">
      <w:pPr>
        <w:rPr>
          <w:rFonts w:ascii="Times New Roman" w:hAnsi="Times New Roman" w:cs="Times New Roman"/>
        </w:rPr>
      </w:pPr>
    </w:p>
    <w:p w:rsidR="00317B52" w:rsidRPr="00EA3604" w:rsidRDefault="00317B52" w:rsidP="00317B52">
      <w:pPr>
        <w:pStyle w:val="a8"/>
        <w:rPr>
          <w:rFonts w:ascii="Times New Roman" w:hAnsi="Times New Roman" w:cs="Times New Roman"/>
          <w:sz w:val="22"/>
          <w:szCs w:val="22"/>
        </w:rPr>
      </w:pPr>
      <w:r w:rsidRPr="00EA3604">
        <w:rPr>
          <w:rFonts w:ascii="Times New Roman" w:hAnsi="Times New Roman" w:cs="Times New Roman"/>
          <w:sz w:val="22"/>
          <w:szCs w:val="22"/>
        </w:rPr>
        <w:t xml:space="preserve"> "___"__________________20__г.     ______________________________________</w:t>
      </w:r>
    </w:p>
    <w:p w:rsidR="00317B52" w:rsidRPr="00EA3604" w:rsidRDefault="00317B52" w:rsidP="00317B52">
      <w:pPr>
        <w:pStyle w:val="a8"/>
        <w:rPr>
          <w:rFonts w:ascii="Times New Roman" w:hAnsi="Times New Roman" w:cs="Times New Roman"/>
          <w:sz w:val="22"/>
          <w:szCs w:val="22"/>
        </w:rPr>
      </w:pPr>
      <w:r w:rsidRPr="00EA3604">
        <w:rPr>
          <w:rFonts w:ascii="Times New Roman" w:hAnsi="Times New Roman" w:cs="Times New Roman"/>
          <w:sz w:val="22"/>
          <w:szCs w:val="22"/>
        </w:rPr>
        <w:t xml:space="preserve">                                          (подпись и Ф.И.О. лица,</w:t>
      </w:r>
      <w:r w:rsidR="009F460E">
        <w:rPr>
          <w:rFonts w:ascii="Times New Roman" w:hAnsi="Times New Roman" w:cs="Times New Roman"/>
          <w:sz w:val="22"/>
          <w:szCs w:val="22"/>
        </w:rPr>
        <w:t xml:space="preserve"> </w:t>
      </w:r>
      <w:r w:rsidRPr="00EA3604">
        <w:rPr>
          <w:rFonts w:ascii="Times New Roman" w:hAnsi="Times New Roman" w:cs="Times New Roman"/>
          <w:sz w:val="22"/>
          <w:szCs w:val="22"/>
        </w:rPr>
        <w:t xml:space="preserve">представляющего </w:t>
      </w:r>
      <w:r w:rsidR="00A5085B">
        <w:rPr>
          <w:rFonts w:ascii="Times New Roman" w:hAnsi="Times New Roman" w:cs="Times New Roman"/>
          <w:sz w:val="22"/>
          <w:szCs w:val="22"/>
        </w:rPr>
        <w:t>анкету</w:t>
      </w:r>
      <w:r w:rsidRPr="00EA3604">
        <w:rPr>
          <w:rFonts w:ascii="Times New Roman" w:hAnsi="Times New Roman" w:cs="Times New Roman"/>
          <w:sz w:val="22"/>
          <w:szCs w:val="22"/>
        </w:rPr>
        <w:t>)</w:t>
      </w:r>
    </w:p>
    <w:p w:rsidR="00317B52" w:rsidRDefault="00317B52" w:rsidP="00317B52">
      <w:pPr>
        <w:pStyle w:val="a8"/>
        <w:rPr>
          <w:sz w:val="22"/>
          <w:szCs w:val="22"/>
        </w:rPr>
      </w:pPr>
      <w:r>
        <w:rPr>
          <w:sz w:val="22"/>
          <w:szCs w:val="22"/>
        </w:rPr>
        <w:t>──────────────────────────────</w:t>
      </w:r>
    </w:p>
    <w:p w:rsidR="00317B52" w:rsidRPr="00EB5013" w:rsidRDefault="00317B52" w:rsidP="00317B52">
      <w:pPr>
        <w:pStyle w:val="a9"/>
        <w:rPr>
          <w:rFonts w:ascii="Times New Roman" w:hAnsi="Times New Roman" w:cs="Times New Roman"/>
          <w:sz w:val="18"/>
          <w:szCs w:val="18"/>
        </w:rPr>
      </w:pPr>
      <w:bookmarkStart w:id="1" w:name="sub_11122"/>
      <w:r w:rsidRPr="00EB5013">
        <w:rPr>
          <w:rFonts w:ascii="Times New Roman" w:hAnsi="Times New Roman" w:cs="Times New Roman"/>
          <w:sz w:val="18"/>
          <w:szCs w:val="18"/>
          <w:vertAlign w:val="superscript"/>
        </w:rPr>
        <w:t>1</w:t>
      </w:r>
      <w:r w:rsidRPr="00EB5013">
        <w:rPr>
          <w:rFonts w:ascii="Times New Roman" w:hAnsi="Times New Roman" w:cs="Times New Roman"/>
          <w:sz w:val="18"/>
          <w:szCs w:val="18"/>
        </w:rPr>
        <w:t xml:space="preserve"> Настоящая декларация носит строго конфиденциальный характер и предназначена исключительно для внутреннего пользования. Содержание </w:t>
      </w:r>
      <w:r w:rsidR="009F460E">
        <w:rPr>
          <w:rFonts w:ascii="Times New Roman" w:hAnsi="Times New Roman" w:cs="Times New Roman"/>
          <w:sz w:val="18"/>
          <w:szCs w:val="18"/>
        </w:rPr>
        <w:t>анкеты</w:t>
      </w:r>
      <w:r w:rsidRPr="00EB5013">
        <w:rPr>
          <w:rFonts w:ascii="Times New Roman" w:hAnsi="Times New Roman" w:cs="Times New Roman"/>
          <w:sz w:val="18"/>
          <w:szCs w:val="18"/>
        </w:rPr>
        <w:t xml:space="preserve">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bookmarkEnd w:id="1"/>
    <w:p w:rsidR="00317B52" w:rsidRPr="00EB5013" w:rsidRDefault="00317B52" w:rsidP="00317B52">
      <w:pPr>
        <w:pStyle w:val="a9"/>
        <w:rPr>
          <w:rFonts w:ascii="Times New Roman" w:hAnsi="Times New Roman" w:cs="Times New Roman"/>
          <w:sz w:val="18"/>
          <w:szCs w:val="18"/>
        </w:rPr>
      </w:pPr>
      <w:r w:rsidRPr="00EB5013">
        <w:rPr>
          <w:rFonts w:ascii="Times New Roman" w:hAnsi="Times New Roman" w:cs="Times New Roman"/>
          <w:sz w:val="18"/>
          <w:szCs w:val="18"/>
        </w:rPr>
        <w:t>Необходимо внимательно ознакомиться с приведенными ниже вопросами и ответить "да" или "нет" на каждый из них (допускается также указывать символ "+", "_"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317B52" w:rsidRPr="00EB5013" w:rsidRDefault="00317B52" w:rsidP="00317B52">
      <w:pPr>
        <w:pStyle w:val="a9"/>
        <w:rPr>
          <w:rFonts w:ascii="Times New Roman" w:hAnsi="Times New Roman" w:cs="Times New Roman"/>
          <w:sz w:val="18"/>
          <w:szCs w:val="18"/>
        </w:rPr>
      </w:pPr>
      <w:r w:rsidRPr="00EB5013">
        <w:rPr>
          <w:rFonts w:ascii="Times New Roman" w:hAnsi="Times New Roman" w:cs="Times New Roman"/>
          <w:sz w:val="18"/>
          <w:szCs w:val="18"/>
        </w:rPr>
        <w:t xml:space="preserve">Понятие "родственники", используемое в </w:t>
      </w:r>
      <w:r w:rsidR="009F460E">
        <w:rPr>
          <w:rFonts w:ascii="Times New Roman" w:hAnsi="Times New Roman" w:cs="Times New Roman"/>
          <w:sz w:val="18"/>
          <w:szCs w:val="18"/>
        </w:rPr>
        <w:t>Анкете</w:t>
      </w:r>
      <w:r w:rsidRPr="00EB5013">
        <w:rPr>
          <w:rFonts w:ascii="Times New Roman" w:hAnsi="Times New Roman" w:cs="Times New Roman"/>
          <w:sz w:val="18"/>
          <w:szCs w:val="18"/>
        </w:rPr>
        <w:t>,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317B52" w:rsidRPr="00EB5013" w:rsidRDefault="00317B52" w:rsidP="00317B52">
      <w:pPr>
        <w:pStyle w:val="a9"/>
        <w:rPr>
          <w:rFonts w:ascii="Times New Roman" w:hAnsi="Times New Roman" w:cs="Times New Roman"/>
          <w:sz w:val="18"/>
          <w:szCs w:val="18"/>
        </w:rPr>
      </w:pPr>
      <w:bookmarkStart w:id="2" w:name="sub_11123"/>
      <w:r w:rsidRPr="00EB5013">
        <w:rPr>
          <w:rFonts w:ascii="Times New Roman" w:hAnsi="Times New Roman" w:cs="Times New Roman"/>
          <w:sz w:val="18"/>
          <w:szCs w:val="18"/>
          <w:vertAlign w:val="superscript"/>
        </w:rPr>
        <w:t>2</w:t>
      </w:r>
      <w:r w:rsidRPr="00EB5013">
        <w:rPr>
          <w:rFonts w:ascii="Times New Roman" w:hAnsi="Times New Roman" w:cs="Times New Roman"/>
          <w:sz w:val="18"/>
          <w:szCs w:val="18"/>
        </w:rPr>
        <w:t xml:space="preserve"> </w:t>
      </w:r>
      <w:r w:rsidRPr="00EB5013">
        <w:rPr>
          <w:rStyle w:val="a5"/>
          <w:rFonts w:ascii="Times New Roman" w:hAnsi="Times New Roman" w:cs="Times New Roman"/>
          <w:sz w:val="18"/>
          <w:szCs w:val="18"/>
        </w:rPr>
        <w:t>Бенефициар</w:t>
      </w:r>
      <w:r w:rsidRPr="00EB5013">
        <w:rPr>
          <w:rFonts w:ascii="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bookmarkEnd w:id="2"/>
    <w:p w:rsidR="00317B52" w:rsidRDefault="00EB5013" w:rsidP="00EB5013">
      <w:pPr>
        <w:spacing w:line="240" w:lineRule="auto"/>
        <w:jc w:val="both"/>
        <w:rPr>
          <w:rFonts w:ascii="Times New Roman" w:eastAsiaTheme="minorEastAsia" w:hAnsi="Times New Roman" w:cs="Times New Roman"/>
          <w:sz w:val="18"/>
          <w:szCs w:val="18"/>
          <w:lang w:eastAsia="ru-RU"/>
        </w:rPr>
      </w:pPr>
      <w:r w:rsidRPr="00EB5013">
        <w:rPr>
          <w:rFonts w:ascii="Times New Roman" w:hAnsi="Times New Roman" w:cs="Times New Roman"/>
          <w:sz w:val="18"/>
          <w:szCs w:val="18"/>
        </w:rPr>
        <w:tab/>
        <w:t xml:space="preserve">* </w:t>
      </w:r>
      <w:r w:rsidRPr="00EB5013">
        <w:rPr>
          <w:rFonts w:ascii="Times New Roman" w:eastAsiaTheme="minorEastAsia" w:hAnsi="Times New Roman" w:cs="Times New Roman"/>
          <w:sz w:val="18"/>
          <w:szCs w:val="18"/>
          <w:lang w:eastAsia="ru-RU"/>
        </w:rPr>
        <w:t>Под конфликтом интересов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EA3604">
        <w:rPr>
          <w:rFonts w:ascii="Times New Roman" w:eastAsiaTheme="minorEastAsia" w:hAnsi="Times New Roman" w:cs="Times New Roman"/>
          <w:sz w:val="18"/>
          <w:szCs w:val="18"/>
          <w:lang w:eastAsia="ru-RU"/>
        </w:rPr>
        <w:t>.</w:t>
      </w:r>
    </w:p>
    <w:p w:rsidR="00EA3604" w:rsidRDefault="00EA3604" w:rsidP="00EB5013">
      <w:pPr>
        <w:spacing w:line="240" w:lineRule="auto"/>
        <w:jc w:val="both"/>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ab/>
        <w:t xml:space="preserve">** </w:t>
      </w:r>
      <w:r w:rsidR="00D57DC6">
        <w:rPr>
          <w:rFonts w:ascii="Times New Roman" w:eastAsiaTheme="minorEastAsia" w:hAnsi="Times New Roman" w:cs="Times New Roman"/>
          <w:sz w:val="18"/>
          <w:szCs w:val="18"/>
          <w:lang w:eastAsia="ru-RU"/>
        </w:rPr>
        <w:t>Личная</w:t>
      </w:r>
      <w:r w:rsidR="00D57DC6" w:rsidRPr="00D57DC6">
        <w:rPr>
          <w:rFonts w:ascii="Times New Roman" w:eastAsiaTheme="minorEastAsia" w:hAnsi="Times New Roman" w:cs="Times New Roman"/>
          <w:sz w:val="18"/>
          <w:szCs w:val="18"/>
          <w:lang w:eastAsia="ru-RU"/>
        </w:rPr>
        <w:t xml:space="preserve"> заинтересованность заключается в возможности получения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r w:rsidR="00D57DC6">
        <w:rPr>
          <w:rFonts w:ascii="Times New Roman" w:eastAsiaTheme="minorEastAsia" w:hAnsi="Times New Roman" w:cs="Times New Roman"/>
          <w:sz w:val="18"/>
          <w:szCs w:val="18"/>
          <w:lang w:eastAsia="ru-RU"/>
        </w:rPr>
        <w:t>.</w:t>
      </w:r>
    </w:p>
    <w:sectPr w:rsidR="00EA3604" w:rsidSect="0069612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2350"/>
    <w:multiLevelType w:val="hybridMultilevel"/>
    <w:tmpl w:val="74CE98C2"/>
    <w:lvl w:ilvl="0" w:tplc="A850A1D8">
      <w:start w:val="12"/>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48FA7580"/>
    <w:multiLevelType w:val="multilevel"/>
    <w:tmpl w:val="758618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CA2735C"/>
    <w:multiLevelType w:val="hybridMultilevel"/>
    <w:tmpl w:val="DAD2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506528"/>
    <w:multiLevelType w:val="hybridMultilevel"/>
    <w:tmpl w:val="88129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8F"/>
    <w:rsid w:val="0000714F"/>
    <w:rsid w:val="00055CD1"/>
    <w:rsid w:val="000A539A"/>
    <w:rsid w:val="000C1743"/>
    <w:rsid w:val="000E18ED"/>
    <w:rsid w:val="0015344A"/>
    <w:rsid w:val="001B0D5F"/>
    <w:rsid w:val="0029458D"/>
    <w:rsid w:val="002957F1"/>
    <w:rsid w:val="002B316F"/>
    <w:rsid w:val="003057C6"/>
    <w:rsid w:val="0031661F"/>
    <w:rsid w:val="00317B52"/>
    <w:rsid w:val="00342B9E"/>
    <w:rsid w:val="003C4A17"/>
    <w:rsid w:val="003D2F29"/>
    <w:rsid w:val="004F1C19"/>
    <w:rsid w:val="00510EA8"/>
    <w:rsid w:val="005672D4"/>
    <w:rsid w:val="005947BB"/>
    <w:rsid w:val="005B2351"/>
    <w:rsid w:val="0069612C"/>
    <w:rsid w:val="006D25B7"/>
    <w:rsid w:val="006E63E4"/>
    <w:rsid w:val="00711F6C"/>
    <w:rsid w:val="00714982"/>
    <w:rsid w:val="0073077B"/>
    <w:rsid w:val="0074799C"/>
    <w:rsid w:val="007803F0"/>
    <w:rsid w:val="007B14AF"/>
    <w:rsid w:val="00814627"/>
    <w:rsid w:val="008A2D52"/>
    <w:rsid w:val="00977A30"/>
    <w:rsid w:val="0099079B"/>
    <w:rsid w:val="009D3186"/>
    <w:rsid w:val="009F460E"/>
    <w:rsid w:val="00A21815"/>
    <w:rsid w:val="00A34397"/>
    <w:rsid w:val="00A47A90"/>
    <w:rsid w:val="00A5085B"/>
    <w:rsid w:val="00A7478F"/>
    <w:rsid w:val="00AD5645"/>
    <w:rsid w:val="00B20D29"/>
    <w:rsid w:val="00B8565D"/>
    <w:rsid w:val="00BA0489"/>
    <w:rsid w:val="00BA766C"/>
    <w:rsid w:val="00BB72A9"/>
    <w:rsid w:val="00C50CA7"/>
    <w:rsid w:val="00D57DC6"/>
    <w:rsid w:val="00D74C52"/>
    <w:rsid w:val="00DA4DC0"/>
    <w:rsid w:val="00E60406"/>
    <w:rsid w:val="00E72312"/>
    <w:rsid w:val="00EA3604"/>
    <w:rsid w:val="00EA4EB5"/>
    <w:rsid w:val="00EB0CAC"/>
    <w:rsid w:val="00EB5013"/>
    <w:rsid w:val="00EC6A23"/>
    <w:rsid w:val="00EE1EEB"/>
    <w:rsid w:val="00F60BFB"/>
    <w:rsid w:val="00F63EEE"/>
    <w:rsid w:val="00FA2738"/>
    <w:rsid w:val="00FC5B9F"/>
    <w:rsid w:val="00FC64CD"/>
    <w:rsid w:val="00FF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8831"/>
  <w15:chartTrackingRefBased/>
  <w15:docId w15:val="{EDDF426B-FE06-4958-8617-90F794CB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C19"/>
    <w:pPr>
      <w:ind w:left="720"/>
      <w:contextualSpacing/>
    </w:pPr>
  </w:style>
  <w:style w:type="character" w:styleId="a4">
    <w:name w:val="Hyperlink"/>
    <w:basedOn w:val="a0"/>
    <w:uiPriority w:val="99"/>
    <w:unhideWhenUsed/>
    <w:rsid w:val="00A21815"/>
    <w:rPr>
      <w:color w:val="0563C1" w:themeColor="hyperlink"/>
      <w:u w:val="single"/>
    </w:rPr>
  </w:style>
  <w:style w:type="character" w:customStyle="1" w:styleId="a5">
    <w:name w:val="Цветовое выделение"/>
    <w:uiPriority w:val="99"/>
    <w:rsid w:val="00317B52"/>
    <w:rPr>
      <w:b/>
      <w:bCs/>
      <w:color w:val="26282F"/>
    </w:rPr>
  </w:style>
  <w:style w:type="character" w:customStyle="1" w:styleId="a6">
    <w:name w:val="Гипертекстовая ссылка"/>
    <w:basedOn w:val="a5"/>
    <w:uiPriority w:val="99"/>
    <w:rsid w:val="00317B52"/>
    <w:rPr>
      <w:b/>
      <w:bCs/>
      <w:color w:val="106BBE"/>
    </w:rPr>
  </w:style>
  <w:style w:type="paragraph" w:customStyle="1" w:styleId="a7">
    <w:name w:val="Нормальный (таблица)"/>
    <w:basedOn w:val="a"/>
    <w:next w:val="a"/>
    <w:uiPriority w:val="99"/>
    <w:rsid w:val="00317B5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317B5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Сноска"/>
    <w:basedOn w:val="a"/>
    <w:next w:val="a"/>
    <w:uiPriority w:val="99"/>
    <w:rsid w:val="00317B5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table" w:styleId="aa">
    <w:name w:val="Table Grid"/>
    <w:basedOn w:val="a1"/>
    <w:uiPriority w:val="39"/>
    <w:rsid w:val="0071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B0D5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0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2</cp:revision>
  <dcterms:created xsi:type="dcterms:W3CDTF">2021-12-16T13:57:00Z</dcterms:created>
  <dcterms:modified xsi:type="dcterms:W3CDTF">2021-12-16T13:57:00Z</dcterms:modified>
</cp:coreProperties>
</file>